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583DB" w14:textId="405A4CF6" w:rsidR="009D5268" w:rsidRPr="006159B3" w:rsidRDefault="0005065A" w:rsidP="0005065A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8"/>
          <w:szCs w:val="28"/>
        </w:rPr>
      </w:pPr>
      <w:r w:rsidRPr="006159B3">
        <w:rPr>
          <w:rFonts w:ascii="Calibri" w:hAnsi="Calibri" w:cs="Calibri"/>
          <w:b/>
          <w:sz w:val="28"/>
          <w:szCs w:val="28"/>
        </w:rPr>
        <w:t>Characteristics of Life</w:t>
      </w:r>
      <w:r w:rsidR="0049475A">
        <w:rPr>
          <w:rStyle w:val="EndnoteReference"/>
          <w:rFonts w:ascii="Calibri" w:hAnsi="Calibri" w:cs="Calibri"/>
          <w:b/>
          <w:sz w:val="28"/>
          <w:szCs w:val="28"/>
        </w:rPr>
        <w:endnoteReference w:id="1"/>
      </w:r>
    </w:p>
    <w:p w14:paraId="46302F84" w14:textId="77777777" w:rsidR="008B5110" w:rsidRPr="00776A65" w:rsidRDefault="008B5110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14:paraId="7428BFDF" w14:textId="6C629EC0" w:rsidR="00580112" w:rsidRPr="006159B3" w:rsidRDefault="00580112" w:rsidP="00580112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bookmarkStart w:id="0" w:name="_Hlk173470044"/>
      <w:bookmarkStart w:id="1" w:name="_Hlk177198523"/>
      <w:r w:rsidRPr="006159B3">
        <w:rPr>
          <w:rFonts w:ascii="Calibri" w:hAnsi="Calibri" w:cs="Calibri"/>
          <w:b/>
        </w:rPr>
        <w:t>1.</w:t>
      </w:r>
      <w:r w:rsidRPr="006159B3">
        <w:rPr>
          <w:rFonts w:ascii="Calibri" w:hAnsi="Calibri" w:cs="Calibri"/>
        </w:rPr>
        <w:tab/>
        <w:t>Biology is the study of living things.</w:t>
      </w:r>
      <w:r w:rsidR="00AE23B3">
        <w:rPr>
          <w:rFonts w:ascii="Calibri" w:hAnsi="Calibri" w:cs="Calibri"/>
        </w:rPr>
        <w:t xml:space="preserve"> </w:t>
      </w:r>
      <w:bookmarkStart w:id="2" w:name="_Hlk178131238"/>
      <w:r w:rsidR="00AE23B3">
        <w:rPr>
          <w:rFonts w:ascii="Calibri" w:hAnsi="Calibri" w:cs="Calibri"/>
        </w:rPr>
        <w:t>Based on what you</w:t>
      </w:r>
      <w:r w:rsidR="002318A0">
        <w:rPr>
          <w:rFonts w:ascii="Calibri" w:hAnsi="Calibri" w:cs="Calibri"/>
        </w:rPr>
        <w:t xml:space="preserve"> already know</w:t>
      </w:r>
      <w:r w:rsidR="00AE23B3">
        <w:rPr>
          <w:rFonts w:ascii="Calibri" w:hAnsi="Calibri" w:cs="Calibri"/>
        </w:rPr>
        <w:t xml:space="preserve">, what </w:t>
      </w:r>
      <w:r>
        <w:rPr>
          <w:rFonts w:ascii="Calibri" w:hAnsi="Calibri" w:cs="Calibri"/>
        </w:rPr>
        <w:t>characteristics</w:t>
      </w:r>
      <w:r w:rsidRPr="009D1E82">
        <w:rPr>
          <w:rFonts w:ascii="Calibri" w:hAnsi="Calibri" w:cs="Calibri"/>
        </w:rPr>
        <w:t xml:space="preserve"> </w:t>
      </w:r>
      <w:r w:rsidRPr="006159B3">
        <w:rPr>
          <w:rFonts w:ascii="Calibri" w:hAnsi="Calibri" w:cs="Calibri"/>
        </w:rPr>
        <w:t>are shared by all types of living things, including bacteria, plants</w:t>
      </w:r>
      <w:r>
        <w:rPr>
          <w:rFonts w:ascii="Calibri" w:hAnsi="Calibri" w:cs="Calibri"/>
        </w:rPr>
        <w:t xml:space="preserve"> and animals</w:t>
      </w:r>
      <w:r w:rsidRPr="006159B3">
        <w:rPr>
          <w:rFonts w:ascii="Calibri" w:hAnsi="Calibri" w:cs="Calibri"/>
        </w:rPr>
        <w:t>?</w:t>
      </w:r>
      <w:r>
        <w:rPr>
          <w:rFonts w:ascii="Calibri" w:hAnsi="Calibri" w:cs="Calibri"/>
        </w:rPr>
        <w:t xml:space="preserve"> </w:t>
      </w:r>
      <w:bookmarkEnd w:id="2"/>
      <w:r>
        <w:rPr>
          <w:rFonts w:ascii="Calibri" w:hAnsi="Calibri" w:cs="Calibri"/>
        </w:rPr>
        <w:t xml:space="preserve">What characteristics distinguish living things from </w:t>
      </w:r>
      <w:r w:rsidRPr="006159B3">
        <w:rPr>
          <w:rFonts w:ascii="Calibri" w:hAnsi="Calibri" w:cs="Calibri"/>
        </w:rPr>
        <w:t>non-living thing</w:t>
      </w:r>
      <w:r>
        <w:rPr>
          <w:rFonts w:ascii="Calibri" w:hAnsi="Calibri" w:cs="Calibri"/>
        </w:rPr>
        <w:t xml:space="preserve">s? </w:t>
      </w:r>
      <w:bookmarkEnd w:id="0"/>
    </w:p>
    <w:bookmarkEnd w:id="1"/>
    <w:p w14:paraId="61DD8CFC" w14:textId="77777777" w:rsidR="00435159" w:rsidRPr="00580112" w:rsidRDefault="00435159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Cs w:val="36"/>
        </w:rPr>
      </w:pPr>
    </w:p>
    <w:p w14:paraId="5B0D3D48" w14:textId="77777777" w:rsidR="00336CE9" w:rsidRPr="006159B3" w:rsidRDefault="00336CE9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</w:p>
    <w:p w14:paraId="25F4E127" w14:textId="1A43604B" w:rsidR="00C23C6E" w:rsidRPr="00580112" w:rsidRDefault="00C23C6E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36"/>
          <w:u w:val="single"/>
        </w:rPr>
      </w:pPr>
    </w:p>
    <w:p w14:paraId="3E6E6185" w14:textId="2DB01B5C" w:rsidR="00737292" w:rsidRPr="006159B3" w:rsidRDefault="00DE69EC" w:rsidP="00847C6F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bookmarkStart w:id="3" w:name="_Hlk177277774"/>
      <w:r>
        <w:rPr>
          <w:rFonts w:ascii="Calibri" w:hAnsi="Calibri" w:cs="Calibri"/>
        </w:rPr>
        <w:t xml:space="preserve">To learn more, you </w:t>
      </w:r>
      <w:r w:rsidR="00776A65">
        <w:rPr>
          <w:rFonts w:ascii="Calibri" w:hAnsi="Calibri" w:cs="Calibri"/>
        </w:rPr>
        <w:t xml:space="preserve">will view two videos, </w:t>
      </w:r>
      <w:r w:rsidR="00776A65" w:rsidRPr="006159B3">
        <w:rPr>
          <w:rFonts w:ascii="Calibri" w:hAnsi="Calibri" w:cs="Calibri"/>
        </w:rPr>
        <w:t>both</w:t>
      </w:r>
      <w:r w:rsidR="00B01FBC">
        <w:rPr>
          <w:rFonts w:ascii="Calibri" w:hAnsi="Calibri" w:cs="Calibri"/>
        </w:rPr>
        <w:t xml:space="preserve"> with the title, </w:t>
      </w:r>
      <w:r w:rsidR="00776A65" w:rsidRPr="006159B3">
        <w:rPr>
          <w:rFonts w:ascii="Calibri" w:hAnsi="Calibri" w:cs="Calibri"/>
        </w:rPr>
        <w:t xml:space="preserve">“Characteristics of Life”. </w:t>
      </w:r>
      <w:bookmarkEnd w:id="3"/>
      <w:r w:rsidR="00776A65" w:rsidRPr="006159B3">
        <w:rPr>
          <w:rFonts w:ascii="Calibri" w:hAnsi="Calibri" w:cs="Calibri"/>
        </w:rPr>
        <w:t xml:space="preserve">The first video is simpler and </w:t>
      </w:r>
      <w:r w:rsidR="003246A6" w:rsidRPr="006159B3">
        <w:rPr>
          <w:rFonts w:ascii="Calibri" w:hAnsi="Calibri" w:cs="Calibri"/>
        </w:rPr>
        <w:t>provides a</w:t>
      </w:r>
      <w:r w:rsidR="003465D1">
        <w:rPr>
          <w:rFonts w:ascii="Calibri" w:hAnsi="Calibri" w:cs="Calibri"/>
        </w:rPr>
        <w:t xml:space="preserve"> useful </w:t>
      </w:r>
      <w:r w:rsidR="003246A6" w:rsidRPr="006159B3">
        <w:rPr>
          <w:rFonts w:ascii="Calibri" w:hAnsi="Calibri" w:cs="Calibri"/>
        </w:rPr>
        <w:t>introduction.</w:t>
      </w:r>
      <w:r w:rsidR="001B76A9">
        <w:rPr>
          <w:rFonts w:ascii="Calibri" w:hAnsi="Calibri" w:cs="Calibri"/>
        </w:rPr>
        <w:t xml:space="preserve"> </w:t>
      </w:r>
      <w:bookmarkStart w:id="4" w:name="_Hlk173310240"/>
      <w:r w:rsidR="001B76A9">
        <w:rPr>
          <w:rFonts w:ascii="Calibri" w:hAnsi="Calibri" w:cs="Calibri"/>
        </w:rPr>
        <w:t xml:space="preserve">View this video </w:t>
      </w:r>
      <w:r w:rsidR="003246A6" w:rsidRPr="006159B3">
        <w:rPr>
          <w:rFonts w:ascii="Calibri" w:hAnsi="Calibri" w:cs="Calibri"/>
        </w:rPr>
        <w:t xml:space="preserve">at </w:t>
      </w:r>
      <w:hyperlink r:id="rId8" w:history="1">
        <w:r w:rsidR="003246A6" w:rsidRPr="006159B3">
          <w:rPr>
            <w:rStyle w:val="Hyperlink"/>
            <w:rFonts w:ascii="Calibri" w:hAnsi="Calibri" w:cs="Calibri"/>
          </w:rPr>
          <w:t>https://www.youtube.com/watch?v=0NnFhY_STFQ</w:t>
        </w:r>
      </w:hyperlink>
      <w:r w:rsidR="003246A6" w:rsidRPr="006159B3">
        <w:rPr>
          <w:rFonts w:ascii="Calibri" w:hAnsi="Calibri" w:cs="Calibri"/>
        </w:rPr>
        <w:t>.</w:t>
      </w:r>
      <w:r w:rsidR="00FB4DD4" w:rsidRPr="006159B3">
        <w:rPr>
          <w:rFonts w:ascii="Calibri" w:hAnsi="Calibri" w:cs="Calibri"/>
        </w:rPr>
        <w:t xml:space="preserve"> </w:t>
      </w:r>
      <w:bookmarkEnd w:id="4"/>
    </w:p>
    <w:p w14:paraId="2BA008AE" w14:textId="77777777" w:rsidR="00322391" w:rsidRPr="006159B3" w:rsidRDefault="00322391" w:rsidP="00847C6F">
      <w:pPr>
        <w:pStyle w:val="ListParagraph"/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16"/>
          <w:szCs w:val="16"/>
        </w:rPr>
      </w:pPr>
    </w:p>
    <w:p w14:paraId="3579BB20" w14:textId="1D2124F8" w:rsidR="00322391" w:rsidRPr="006159B3" w:rsidRDefault="00322391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6159B3">
        <w:rPr>
          <w:rFonts w:ascii="Calibri" w:hAnsi="Calibri" w:cs="Calibri"/>
          <w:b/>
        </w:rPr>
        <w:t>2</w:t>
      </w:r>
      <w:r w:rsidR="00847C6F" w:rsidRPr="006159B3">
        <w:rPr>
          <w:rFonts w:ascii="Calibri" w:hAnsi="Calibri" w:cs="Calibri"/>
          <w:b/>
        </w:rPr>
        <w:t>.</w:t>
      </w:r>
      <w:r w:rsidR="00847C6F" w:rsidRPr="006159B3">
        <w:rPr>
          <w:rFonts w:ascii="Calibri" w:hAnsi="Calibri" w:cs="Calibri"/>
        </w:rPr>
        <w:tab/>
      </w:r>
      <w:r w:rsidR="001A1B92" w:rsidRPr="006159B3">
        <w:rPr>
          <w:rFonts w:ascii="Calibri" w:hAnsi="Calibri" w:cs="Calibri"/>
        </w:rPr>
        <w:t>In this table,</w:t>
      </w:r>
      <w:r w:rsidR="000F43E4" w:rsidRPr="006159B3">
        <w:rPr>
          <w:rFonts w:ascii="Calibri" w:hAnsi="Calibri" w:cs="Calibri"/>
        </w:rPr>
        <w:t xml:space="preserve"> name and</w:t>
      </w:r>
      <w:r w:rsidR="007B3438">
        <w:rPr>
          <w:rFonts w:ascii="Calibri" w:hAnsi="Calibri" w:cs="Calibri"/>
        </w:rPr>
        <w:t xml:space="preserve"> give</w:t>
      </w:r>
      <w:r w:rsidR="00586CCE">
        <w:rPr>
          <w:rFonts w:ascii="Calibri" w:hAnsi="Calibri" w:cs="Calibri"/>
        </w:rPr>
        <w:t xml:space="preserve"> an example </w:t>
      </w:r>
      <w:r w:rsidR="007B3438">
        <w:rPr>
          <w:rFonts w:ascii="Calibri" w:hAnsi="Calibri" w:cs="Calibri"/>
        </w:rPr>
        <w:t xml:space="preserve">of </w:t>
      </w:r>
      <w:r w:rsidR="001A1B92" w:rsidRPr="006159B3">
        <w:rPr>
          <w:rFonts w:ascii="Calibri" w:hAnsi="Calibri" w:cs="Calibri"/>
        </w:rPr>
        <w:t>as many characteristics of</w:t>
      </w:r>
      <w:r w:rsidR="00D22D7A">
        <w:rPr>
          <w:rFonts w:ascii="Calibri" w:hAnsi="Calibri" w:cs="Calibri"/>
        </w:rPr>
        <w:t xml:space="preserve"> living things </w:t>
      </w:r>
      <w:r w:rsidR="001A1B92" w:rsidRPr="006159B3">
        <w:rPr>
          <w:rFonts w:ascii="Calibri" w:hAnsi="Calibri" w:cs="Calibri"/>
        </w:rPr>
        <w:t>as you can remember from</w:t>
      </w:r>
      <w:r w:rsidR="00D03EB3">
        <w:rPr>
          <w:rFonts w:ascii="Calibri" w:hAnsi="Calibri" w:cs="Calibri"/>
        </w:rPr>
        <w:t xml:space="preserve"> the </w:t>
      </w:r>
      <w:r w:rsidR="001A1B92" w:rsidRPr="006159B3">
        <w:rPr>
          <w:rFonts w:ascii="Calibri" w:hAnsi="Calibri" w:cs="Calibri"/>
        </w:rPr>
        <w:t>video</w:t>
      </w:r>
      <w:r w:rsidR="00FB4DD4" w:rsidRPr="006159B3">
        <w:rPr>
          <w:rFonts w:ascii="Calibri" w:hAnsi="Calibri" w:cs="Calibri"/>
        </w:rPr>
        <w:t>.</w:t>
      </w:r>
    </w:p>
    <w:p w14:paraId="1A0C9225" w14:textId="77777777" w:rsidR="00322391" w:rsidRPr="006159B3" w:rsidRDefault="00322391" w:rsidP="00847C6F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Calibri" w:hAnsi="Calibri" w:cs="Calibri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5"/>
        <w:gridCol w:w="5665"/>
      </w:tblGrid>
      <w:tr w:rsidR="00AF62AC" w:rsidRPr="006159B3" w14:paraId="509326B2" w14:textId="77777777" w:rsidTr="001B76A9">
        <w:trPr>
          <w:trHeight w:val="288"/>
        </w:trPr>
        <w:tc>
          <w:tcPr>
            <w:tcW w:w="3685" w:type="dxa"/>
          </w:tcPr>
          <w:p w14:paraId="5EAE0D06" w14:textId="74A43815" w:rsidR="00AF62AC" w:rsidRP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  <w:r w:rsidRPr="00AF62AC">
              <w:rPr>
                <w:rFonts w:ascii="Calibri" w:hAnsi="Calibri" w:cs="Calibri"/>
                <w:b/>
              </w:rPr>
              <w:t>Characteristic</w:t>
            </w:r>
            <w:r w:rsidR="001B76A9">
              <w:rPr>
                <w:rFonts w:ascii="Calibri" w:hAnsi="Calibri" w:cs="Calibri"/>
                <w:b/>
              </w:rPr>
              <w:t>s</w:t>
            </w:r>
            <w:r w:rsidRPr="00AF62AC">
              <w:rPr>
                <w:rFonts w:ascii="Calibri" w:hAnsi="Calibri" w:cs="Calibri"/>
                <w:b/>
              </w:rPr>
              <w:t xml:space="preserve"> of</w:t>
            </w:r>
            <w:r w:rsidR="009D1E82">
              <w:rPr>
                <w:rFonts w:ascii="Calibri" w:hAnsi="Calibri" w:cs="Calibri"/>
                <w:b/>
              </w:rPr>
              <w:t xml:space="preserve"> Living Things</w:t>
            </w:r>
          </w:p>
        </w:tc>
        <w:tc>
          <w:tcPr>
            <w:tcW w:w="5665" w:type="dxa"/>
          </w:tcPr>
          <w:p w14:paraId="6F4F4EE9" w14:textId="2712CD0C" w:rsidR="00AF62AC" w:rsidRP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Example</w:t>
            </w:r>
          </w:p>
        </w:tc>
      </w:tr>
      <w:tr w:rsidR="00AF62AC" w:rsidRPr="006159B3" w14:paraId="69E0C1CE" w14:textId="77777777" w:rsidTr="001B76A9">
        <w:trPr>
          <w:trHeight w:val="432"/>
        </w:trPr>
        <w:tc>
          <w:tcPr>
            <w:tcW w:w="3685" w:type="dxa"/>
          </w:tcPr>
          <w:p w14:paraId="095DDC38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  <w:p w14:paraId="632CEE2A" w14:textId="6E77EA21" w:rsidR="00AF62AC" w:rsidRP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5665" w:type="dxa"/>
          </w:tcPr>
          <w:p w14:paraId="4DB9BEFD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AF62AC" w:rsidRPr="006159B3" w14:paraId="56530B75" w14:textId="77777777" w:rsidTr="001B76A9">
        <w:trPr>
          <w:trHeight w:val="432"/>
        </w:trPr>
        <w:tc>
          <w:tcPr>
            <w:tcW w:w="3685" w:type="dxa"/>
          </w:tcPr>
          <w:p w14:paraId="433E9BED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  <w:p w14:paraId="4B0E71B6" w14:textId="4AEB62EB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5665" w:type="dxa"/>
          </w:tcPr>
          <w:p w14:paraId="042D3B92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AF62AC" w:rsidRPr="006159B3" w14:paraId="0752CD16" w14:textId="77777777" w:rsidTr="001B76A9">
        <w:trPr>
          <w:trHeight w:val="432"/>
        </w:trPr>
        <w:tc>
          <w:tcPr>
            <w:tcW w:w="3685" w:type="dxa"/>
          </w:tcPr>
          <w:p w14:paraId="256C1686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  <w:p w14:paraId="20DADA4B" w14:textId="0E928103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5665" w:type="dxa"/>
          </w:tcPr>
          <w:p w14:paraId="06F53083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AF62AC" w:rsidRPr="006159B3" w14:paraId="1F9ABD85" w14:textId="77777777" w:rsidTr="001B76A9">
        <w:trPr>
          <w:trHeight w:val="432"/>
        </w:trPr>
        <w:tc>
          <w:tcPr>
            <w:tcW w:w="3685" w:type="dxa"/>
          </w:tcPr>
          <w:p w14:paraId="6276EDF1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  <w:p w14:paraId="7300D8BB" w14:textId="0E656240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5665" w:type="dxa"/>
          </w:tcPr>
          <w:p w14:paraId="02876783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AF62AC" w:rsidRPr="006159B3" w14:paraId="4EF472D7" w14:textId="77777777" w:rsidTr="001B76A9">
        <w:trPr>
          <w:trHeight w:val="432"/>
        </w:trPr>
        <w:tc>
          <w:tcPr>
            <w:tcW w:w="3685" w:type="dxa"/>
          </w:tcPr>
          <w:p w14:paraId="325E1FDC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  <w:p w14:paraId="78298C2C" w14:textId="12E6913A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5665" w:type="dxa"/>
          </w:tcPr>
          <w:p w14:paraId="6CF35AEF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AF62AC" w:rsidRPr="006159B3" w14:paraId="10CBCE9E" w14:textId="77777777" w:rsidTr="001B76A9">
        <w:trPr>
          <w:trHeight w:val="432"/>
        </w:trPr>
        <w:tc>
          <w:tcPr>
            <w:tcW w:w="3685" w:type="dxa"/>
          </w:tcPr>
          <w:p w14:paraId="39102668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  <w:p w14:paraId="4C0CCA10" w14:textId="75C2464E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5665" w:type="dxa"/>
          </w:tcPr>
          <w:p w14:paraId="21B0A58D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AF62AC" w:rsidRPr="006159B3" w14:paraId="057303F1" w14:textId="77777777" w:rsidTr="001B76A9">
        <w:trPr>
          <w:trHeight w:val="432"/>
        </w:trPr>
        <w:tc>
          <w:tcPr>
            <w:tcW w:w="3685" w:type="dxa"/>
          </w:tcPr>
          <w:p w14:paraId="2A201186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  <w:p w14:paraId="09648997" w14:textId="286AF404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5665" w:type="dxa"/>
          </w:tcPr>
          <w:p w14:paraId="70FF191B" w14:textId="77777777" w:rsidR="00AF62AC" w:rsidRDefault="00AF62AC" w:rsidP="00AF62AC">
            <w:pPr>
              <w:widowControl w:val="0"/>
              <w:autoSpaceDE w:val="0"/>
              <w:autoSpaceDN w:val="0"/>
              <w:adjustRightInd w:val="0"/>
              <w:ind w:left="360" w:hanging="360"/>
              <w:jc w:val="center"/>
              <w:rPr>
                <w:rFonts w:ascii="Calibri" w:hAnsi="Calibri" w:cs="Calibri"/>
                <w:b/>
              </w:rPr>
            </w:pPr>
          </w:p>
        </w:tc>
      </w:tr>
    </w:tbl>
    <w:p w14:paraId="0D398DAD" w14:textId="77777777" w:rsidR="00FB4DD4" w:rsidRPr="00AF62AC" w:rsidRDefault="00FB4DD4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12"/>
          <w:szCs w:val="16"/>
        </w:rPr>
      </w:pPr>
    </w:p>
    <w:p w14:paraId="4FF61801" w14:textId="069BCF7F" w:rsidR="008E476D" w:rsidRPr="006159B3" w:rsidRDefault="008E476D" w:rsidP="008E476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bookmarkStart w:id="5" w:name="_Hlk36958879"/>
      <w:r w:rsidRPr="006159B3">
        <w:rPr>
          <w:rFonts w:ascii="Calibri" w:hAnsi="Calibri" w:cs="Calibri"/>
        </w:rPr>
        <w:t>The second video provides</w:t>
      </w:r>
      <w:r w:rsidR="00F71F47">
        <w:rPr>
          <w:rFonts w:ascii="Calibri" w:hAnsi="Calibri" w:cs="Calibri"/>
        </w:rPr>
        <w:t xml:space="preserve"> more </w:t>
      </w:r>
      <w:r w:rsidRPr="006159B3">
        <w:rPr>
          <w:rFonts w:ascii="Calibri" w:hAnsi="Calibri" w:cs="Calibri"/>
        </w:rPr>
        <w:t>information</w:t>
      </w:r>
      <w:r w:rsidR="00F71F47">
        <w:rPr>
          <w:rFonts w:ascii="Calibri" w:hAnsi="Calibri" w:cs="Calibri"/>
        </w:rPr>
        <w:t xml:space="preserve"> about the characteristics of</w:t>
      </w:r>
      <w:r w:rsidR="0049475A">
        <w:rPr>
          <w:rFonts w:ascii="Calibri" w:hAnsi="Calibri" w:cs="Calibri"/>
        </w:rPr>
        <w:t xml:space="preserve"> living things </w:t>
      </w:r>
      <w:r w:rsidRPr="006159B3">
        <w:rPr>
          <w:rFonts w:ascii="Calibri" w:hAnsi="Calibri" w:cs="Calibri"/>
        </w:rPr>
        <w:t>and introduces some problems that</w:t>
      </w:r>
      <w:r w:rsidR="00776A65">
        <w:rPr>
          <w:rFonts w:ascii="Calibri" w:hAnsi="Calibri" w:cs="Calibri"/>
        </w:rPr>
        <w:t xml:space="preserve"> biologists </w:t>
      </w:r>
      <w:r w:rsidR="00B01FBC">
        <w:rPr>
          <w:rFonts w:ascii="Calibri" w:hAnsi="Calibri" w:cs="Calibri"/>
        </w:rPr>
        <w:t xml:space="preserve">run into when they </w:t>
      </w:r>
      <w:r w:rsidRPr="006159B3">
        <w:rPr>
          <w:rFonts w:ascii="Calibri" w:hAnsi="Calibri" w:cs="Calibri"/>
        </w:rPr>
        <w:t>try to decide what is living and what is non-living.</w:t>
      </w:r>
      <w:r w:rsidR="001B76A9">
        <w:rPr>
          <w:rFonts w:ascii="Calibri" w:hAnsi="Calibri" w:cs="Calibri"/>
        </w:rPr>
        <w:t xml:space="preserve"> View this video </w:t>
      </w:r>
      <w:r w:rsidR="00C45709">
        <w:rPr>
          <w:rFonts w:ascii="Calibri" w:hAnsi="Calibri" w:cs="Calibri"/>
        </w:rPr>
        <w:t xml:space="preserve">at </w:t>
      </w:r>
      <w:hyperlink r:id="rId9" w:history="1">
        <w:r w:rsidR="00C83DC4" w:rsidRPr="00C35640">
          <w:rPr>
            <w:rStyle w:val="Hyperlink"/>
            <w:rFonts w:ascii="Calibri" w:hAnsi="Calibri" w:cs="Calibri"/>
          </w:rPr>
          <w:t>https://www.youtube.com/watch?v=cQPVXrV0GNA</w:t>
        </w:r>
      </w:hyperlink>
      <w:r w:rsidRPr="006159B3">
        <w:rPr>
          <w:rFonts w:ascii="Calibri" w:hAnsi="Calibri" w:cs="Calibri"/>
        </w:rPr>
        <w:t>.</w:t>
      </w:r>
    </w:p>
    <w:bookmarkEnd w:id="5"/>
    <w:p w14:paraId="45AE7C63" w14:textId="77777777" w:rsidR="00737292" w:rsidRPr="00445FEF" w:rsidRDefault="00737292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12"/>
          <w:szCs w:val="20"/>
        </w:rPr>
      </w:pPr>
    </w:p>
    <w:p w14:paraId="51E6ACD1" w14:textId="59CE202D" w:rsidR="00322391" w:rsidRPr="006159B3" w:rsidRDefault="00322391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6159B3">
        <w:rPr>
          <w:rFonts w:ascii="Calibri" w:hAnsi="Calibri" w:cs="Calibri"/>
          <w:b/>
        </w:rPr>
        <w:t>3.</w:t>
      </w:r>
      <w:r w:rsidR="00847C6F" w:rsidRPr="006159B3">
        <w:rPr>
          <w:rFonts w:ascii="Calibri" w:hAnsi="Calibri" w:cs="Calibri"/>
        </w:rPr>
        <w:tab/>
      </w:r>
      <w:r w:rsidR="00DE69EC" w:rsidRPr="006159B3">
        <w:rPr>
          <w:rFonts w:ascii="Calibri" w:hAnsi="Calibri" w:cs="Calibri"/>
        </w:rPr>
        <w:t>After you watch</w:t>
      </w:r>
      <w:r w:rsidR="00DE69EC">
        <w:rPr>
          <w:rFonts w:ascii="Calibri" w:hAnsi="Calibri" w:cs="Calibri"/>
        </w:rPr>
        <w:t xml:space="preserve"> the second </w:t>
      </w:r>
      <w:r w:rsidR="00DE69EC" w:rsidRPr="006159B3">
        <w:rPr>
          <w:rFonts w:ascii="Calibri" w:hAnsi="Calibri" w:cs="Calibri"/>
        </w:rPr>
        <w:t>video,</w:t>
      </w:r>
      <w:r w:rsidR="00DE69EC">
        <w:rPr>
          <w:rFonts w:ascii="Calibri" w:hAnsi="Calibri" w:cs="Calibri"/>
        </w:rPr>
        <w:t xml:space="preserve"> complete </w:t>
      </w:r>
      <w:r w:rsidR="00DE69EC" w:rsidRPr="006159B3">
        <w:rPr>
          <w:rFonts w:ascii="Calibri" w:hAnsi="Calibri" w:cs="Calibri"/>
        </w:rPr>
        <w:t>the table in question 2.</w:t>
      </w:r>
    </w:p>
    <w:p w14:paraId="1980B960" w14:textId="77777777" w:rsidR="00C23C6E" w:rsidRPr="00AF62AC" w:rsidRDefault="00C23C6E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12"/>
          <w:szCs w:val="16"/>
        </w:rPr>
      </w:pPr>
    </w:p>
    <w:p w14:paraId="40BD7C08" w14:textId="77777777" w:rsidR="0049475A" w:rsidRDefault="00445FEF" w:rsidP="005F1009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bookmarkStart w:id="6" w:name="_Hlk36791219"/>
      <w:r w:rsidRPr="00445FEF">
        <w:rPr>
          <w:rFonts w:ascii="Calibri" w:hAnsi="Calibri" w:cs="Calibri"/>
          <w:b/>
        </w:rPr>
        <w:t>4</w:t>
      </w:r>
      <w:r w:rsidR="005F1009" w:rsidRPr="006159B3">
        <w:rPr>
          <w:rFonts w:ascii="Calibri" w:hAnsi="Calibri" w:cs="Calibri"/>
        </w:rPr>
        <w:t>.</w:t>
      </w:r>
      <w:r w:rsidR="005F1009" w:rsidRPr="006159B3">
        <w:rPr>
          <w:rFonts w:ascii="Calibri" w:hAnsi="Calibri" w:cs="Calibri"/>
        </w:rPr>
        <w:tab/>
      </w:r>
      <w:r w:rsidR="00015E11">
        <w:rPr>
          <w:rFonts w:ascii="Calibri" w:hAnsi="Calibri" w:cs="Calibri"/>
        </w:rPr>
        <w:t>Each figure</w:t>
      </w:r>
      <w:r w:rsidR="008A2939">
        <w:rPr>
          <w:rFonts w:ascii="Calibri" w:hAnsi="Calibri" w:cs="Calibri"/>
        </w:rPr>
        <w:t xml:space="preserve"> in this question </w:t>
      </w:r>
      <w:r w:rsidR="00015E11">
        <w:rPr>
          <w:rFonts w:ascii="Calibri" w:hAnsi="Calibri" w:cs="Calibri"/>
        </w:rPr>
        <w:t>illustrates</w:t>
      </w:r>
      <w:r w:rsidR="00AF62AC">
        <w:rPr>
          <w:rFonts w:ascii="Calibri" w:hAnsi="Calibri" w:cs="Calibri"/>
        </w:rPr>
        <w:t xml:space="preserve"> at least </w:t>
      </w:r>
      <w:r w:rsidR="003A190E">
        <w:rPr>
          <w:rFonts w:ascii="Calibri" w:hAnsi="Calibri" w:cs="Calibri"/>
        </w:rPr>
        <w:t>tw</w:t>
      </w:r>
      <w:r w:rsidR="00AF62AC">
        <w:rPr>
          <w:rFonts w:ascii="Calibri" w:hAnsi="Calibri" w:cs="Calibri"/>
        </w:rPr>
        <w:t>o</w:t>
      </w:r>
      <w:r w:rsidR="00015E11">
        <w:rPr>
          <w:rFonts w:ascii="Calibri" w:hAnsi="Calibri" w:cs="Calibri"/>
        </w:rPr>
        <w:t xml:space="preserve"> </w:t>
      </w:r>
      <w:r w:rsidR="008A2939">
        <w:rPr>
          <w:rFonts w:ascii="Calibri" w:hAnsi="Calibri" w:cs="Calibri"/>
        </w:rPr>
        <w:t>of the</w:t>
      </w:r>
      <w:r w:rsidR="00015E11">
        <w:rPr>
          <w:rFonts w:ascii="Calibri" w:hAnsi="Calibri" w:cs="Calibri"/>
        </w:rPr>
        <w:t xml:space="preserve"> characteristic</w:t>
      </w:r>
      <w:r w:rsidR="008A2939">
        <w:rPr>
          <w:rFonts w:ascii="Calibri" w:hAnsi="Calibri" w:cs="Calibri"/>
        </w:rPr>
        <w:t>s</w:t>
      </w:r>
      <w:r w:rsidR="00015E11">
        <w:rPr>
          <w:rFonts w:ascii="Calibri" w:hAnsi="Calibri" w:cs="Calibri"/>
        </w:rPr>
        <w:t xml:space="preserve"> </w:t>
      </w:r>
      <w:r w:rsidR="005F1009" w:rsidRPr="006159B3">
        <w:rPr>
          <w:rFonts w:ascii="Calibri" w:hAnsi="Calibri" w:cs="Calibri"/>
        </w:rPr>
        <w:t xml:space="preserve">of </w:t>
      </w:r>
      <w:r w:rsidR="00B8010A">
        <w:rPr>
          <w:rFonts w:ascii="Calibri" w:hAnsi="Calibri" w:cs="Calibri"/>
        </w:rPr>
        <w:t>living things</w:t>
      </w:r>
      <w:r w:rsidR="00015E11">
        <w:rPr>
          <w:rFonts w:ascii="Calibri" w:hAnsi="Calibri" w:cs="Calibri"/>
        </w:rPr>
        <w:t xml:space="preserve">. </w:t>
      </w:r>
      <w:r w:rsidR="003A190E" w:rsidRPr="006159B3">
        <w:rPr>
          <w:rFonts w:ascii="Calibri" w:hAnsi="Calibri" w:cs="Calibri"/>
        </w:rPr>
        <w:t>For each figure</w:t>
      </w:r>
      <w:r w:rsidR="003A190E">
        <w:rPr>
          <w:rFonts w:ascii="Calibri" w:hAnsi="Calibri" w:cs="Calibri"/>
        </w:rPr>
        <w:t>,</w:t>
      </w:r>
      <w:r w:rsidR="00B8010A">
        <w:rPr>
          <w:rFonts w:ascii="Calibri" w:hAnsi="Calibri" w:cs="Calibri"/>
        </w:rPr>
        <w:t xml:space="preserve"> explain </w:t>
      </w:r>
      <w:r w:rsidR="003A190E" w:rsidRPr="006159B3">
        <w:rPr>
          <w:rFonts w:ascii="Calibri" w:hAnsi="Calibri" w:cs="Calibri"/>
        </w:rPr>
        <w:t>how the figure illustrates</w:t>
      </w:r>
      <w:r w:rsidR="003A190E">
        <w:rPr>
          <w:rFonts w:ascii="Calibri" w:hAnsi="Calibri" w:cs="Calibri"/>
        </w:rPr>
        <w:t xml:space="preserve"> two</w:t>
      </w:r>
      <w:r w:rsidR="00D03EB3">
        <w:rPr>
          <w:rFonts w:ascii="Calibri" w:hAnsi="Calibri" w:cs="Calibri"/>
        </w:rPr>
        <w:t xml:space="preserve"> or more</w:t>
      </w:r>
      <w:r w:rsidR="003A190E">
        <w:rPr>
          <w:rFonts w:ascii="Calibri" w:hAnsi="Calibri" w:cs="Calibri"/>
        </w:rPr>
        <w:t xml:space="preserve"> characteristics </w:t>
      </w:r>
      <w:r w:rsidR="003A190E" w:rsidRPr="006159B3">
        <w:rPr>
          <w:rFonts w:ascii="Calibri" w:hAnsi="Calibri" w:cs="Calibri"/>
        </w:rPr>
        <w:t>of</w:t>
      </w:r>
      <w:r w:rsidR="00B8010A">
        <w:rPr>
          <w:rFonts w:ascii="Calibri" w:hAnsi="Calibri" w:cs="Calibri"/>
        </w:rPr>
        <w:t xml:space="preserve"> living things</w:t>
      </w:r>
      <w:r w:rsidR="003A190E" w:rsidRPr="006159B3">
        <w:rPr>
          <w:rFonts w:ascii="Calibri" w:hAnsi="Calibri" w:cs="Calibri"/>
        </w:rPr>
        <w:t>.</w:t>
      </w:r>
    </w:p>
    <w:p w14:paraId="58E3B038" w14:textId="634748B7" w:rsidR="005F1009" w:rsidRPr="0049475A" w:rsidRDefault="005F1009" w:rsidP="005F1009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8"/>
          <w:szCs w:val="6"/>
        </w:rPr>
      </w:pPr>
    </w:p>
    <w:bookmarkEnd w:id="6"/>
    <w:p w14:paraId="2B5A73D0" w14:textId="4720B590" w:rsidR="00445FEF" w:rsidRDefault="00280EC5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6"/>
          <w:szCs w:val="6"/>
        </w:rPr>
      </w:pPr>
      <w:r w:rsidRPr="00280EC5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E23D9D" wp14:editId="0B20ECAB">
                <wp:simplePos x="0" y="0"/>
                <wp:positionH relativeFrom="column">
                  <wp:posOffset>4037965</wp:posOffset>
                </wp:positionH>
                <wp:positionV relativeFrom="paragraph">
                  <wp:posOffset>1907540</wp:posOffset>
                </wp:positionV>
                <wp:extent cx="2009775" cy="243205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43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5C7EA" w14:textId="7A92F872" w:rsidR="00280EC5" w:rsidRPr="00280EC5" w:rsidRDefault="0077441A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20"/>
                              </w:rPr>
                              <w:t>(</w:t>
                            </w:r>
                            <w:r w:rsidR="00280EC5" w:rsidRPr="00280EC5">
                              <w:rPr>
                                <w:rFonts w:asciiTheme="minorHAnsi" w:hAnsiTheme="minorHAnsi" w:cstheme="minorHAnsi"/>
                                <w:sz w:val="16"/>
                                <w:szCs w:val="20"/>
                              </w:rPr>
                              <w:t>Question 4 is continued on the next page.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23D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7.95pt;margin-top:150.2pt;width:158.25pt;height:19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Bo0CwIAAPQ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" filled="f" stroked="f">
                <v:textbox>
                  <w:txbxContent>
                    <w:p w14:paraId="5BB5C7EA" w14:textId="7A92F872" w:rsidR="00280EC5" w:rsidRPr="00280EC5" w:rsidRDefault="0077441A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20"/>
                        </w:rPr>
                        <w:t>(</w:t>
                      </w:r>
                      <w:r w:rsidR="00280EC5" w:rsidRPr="00280EC5">
                        <w:rPr>
                          <w:rFonts w:asciiTheme="minorHAnsi" w:hAnsiTheme="minorHAnsi" w:cstheme="minorHAnsi"/>
                          <w:sz w:val="16"/>
                          <w:szCs w:val="20"/>
                        </w:rPr>
                        <w:t>Question 4 is continued on the next page.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bookmarkStart w:id="7" w:name="_GoBack"/>
      <w:r w:rsidR="00445FEF" w:rsidRPr="00280EC5">
        <w:rPr>
          <w:rFonts w:ascii="Calibri" w:hAnsi="Calibri" w:cs="Calibri"/>
          <w:noProof/>
          <w:sz w:val="28"/>
        </w:rPr>
        <w:drawing>
          <wp:inline distT="0" distB="0" distL="0" distR="0" wp14:anchorId="16258DC4" wp14:editId="642AA0F6">
            <wp:extent cx="2212848" cy="19293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92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="00445FEF" w:rsidRPr="00280EC5">
        <w:rPr>
          <w:rFonts w:ascii="Calibri" w:hAnsi="Calibri" w:cs="Calibri"/>
          <w:sz w:val="8"/>
          <w:szCs w:val="6"/>
        </w:rPr>
        <w:t xml:space="preserve"> </w:t>
      </w:r>
    </w:p>
    <w:p w14:paraId="6779A55A" w14:textId="77777777" w:rsidR="0049475A" w:rsidRDefault="00280EC5" w:rsidP="00445FE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20"/>
        </w:rPr>
      </w:pPr>
      <w:bookmarkStart w:id="8" w:name="_Hlk176842540"/>
      <w:r w:rsidRPr="00F22C00">
        <w:rPr>
          <w:rFonts w:ascii="Calibri" w:hAnsi="Calibri" w:cs="Calibri"/>
          <w:sz w:val="20"/>
        </w:rPr>
        <w:lastRenderedPageBreak/>
        <w:t xml:space="preserve">(Question </w:t>
      </w:r>
      <w:r>
        <w:rPr>
          <w:rFonts w:ascii="Calibri" w:hAnsi="Calibri" w:cs="Calibri"/>
          <w:sz w:val="20"/>
        </w:rPr>
        <w:t>4</w:t>
      </w:r>
      <w:r w:rsidRPr="00F22C00">
        <w:rPr>
          <w:rFonts w:ascii="Calibri" w:hAnsi="Calibri" w:cs="Calibri"/>
          <w:sz w:val="20"/>
        </w:rPr>
        <w:t>, continued)</w:t>
      </w:r>
      <w:bookmarkEnd w:id="8"/>
    </w:p>
    <w:p w14:paraId="4819BB18" w14:textId="2057E85B" w:rsidR="00445FEF" w:rsidRDefault="00445FEF" w:rsidP="00445FE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</w:p>
    <w:p w14:paraId="1CBD531A" w14:textId="77777777" w:rsidR="00FE5A0A" w:rsidRPr="006159B3" w:rsidRDefault="008B52FE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6159B3">
        <w:rPr>
          <w:rFonts w:ascii="Calibri" w:hAnsi="Calibri" w:cs="Calibri"/>
          <w:noProof/>
        </w:rPr>
        <w:drawing>
          <wp:inline distT="0" distB="0" distL="0" distR="0" wp14:anchorId="4095DA6C" wp14:editId="0EBE87F8">
            <wp:extent cx="2761488" cy="2697480"/>
            <wp:effectExtent l="0" t="0" r="127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9DABF" w14:textId="1A776CB7" w:rsidR="00FE5A0A" w:rsidRPr="006159B3" w:rsidRDefault="00737292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bookmarkStart w:id="9" w:name="_Hlk177908239"/>
      <w:r w:rsidRPr="006159B3">
        <w:rPr>
          <w:rFonts w:ascii="Calibri" w:hAnsi="Calibri" w:cs="Calibri"/>
        </w:rPr>
        <w:t>-----------------------------------------------------</w:t>
      </w:r>
      <w:r w:rsidR="005F1009">
        <w:rPr>
          <w:rFonts w:ascii="Calibri" w:hAnsi="Calibri" w:cs="Calibri"/>
        </w:rPr>
        <w:t>------------</w:t>
      </w:r>
      <w:r w:rsidRPr="006159B3">
        <w:rPr>
          <w:rFonts w:ascii="Calibri" w:hAnsi="Calibri" w:cs="Calibri"/>
        </w:rPr>
        <w:t>---------------------------------</w:t>
      </w:r>
      <w:r w:rsidR="005F1009">
        <w:rPr>
          <w:rFonts w:ascii="Calibri" w:hAnsi="Calibri" w:cs="Calibri"/>
        </w:rPr>
        <w:t>-</w:t>
      </w:r>
      <w:r w:rsidRPr="006159B3">
        <w:rPr>
          <w:rFonts w:ascii="Calibri" w:hAnsi="Calibri" w:cs="Calibri"/>
        </w:rPr>
        <w:t>--------------------------</w:t>
      </w:r>
    </w:p>
    <w:p w14:paraId="0C9594D2" w14:textId="77777777" w:rsidR="000621E5" w:rsidRDefault="000621E5" w:rsidP="000621E5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7C81BC9" wp14:editId="62DEBBDE">
            <wp:extent cx="2624328" cy="3090672"/>
            <wp:effectExtent l="0" t="0" r="5080" b="0"/>
            <wp:docPr id="7" name="Picture 7" descr="Photosynthesis - Definition, Importance, Diagram and Factors Affecting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synthesis - Definition, Importance, Diagram and Factors Affecting I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4328" cy="309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B06FE" w14:textId="77777777" w:rsidR="000621E5" w:rsidRPr="006159B3" w:rsidRDefault="000621E5" w:rsidP="000621E5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6159B3">
        <w:rPr>
          <w:rFonts w:ascii="Calibri" w:hAnsi="Calibri" w:cs="Calibri"/>
        </w:rPr>
        <w:t>-------------------------------------------------------------------------------------</w:t>
      </w:r>
      <w:r>
        <w:rPr>
          <w:rFonts w:ascii="Calibri" w:hAnsi="Calibri" w:cs="Calibri"/>
        </w:rPr>
        <w:t>------------</w:t>
      </w:r>
      <w:r w:rsidRPr="006159B3">
        <w:rPr>
          <w:rFonts w:ascii="Calibri" w:hAnsi="Calibri" w:cs="Calibri"/>
        </w:rPr>
        <w:t>---------------------------</w:t>
      </w:r>
    </w:p>
    <w:p w14:paraId="58A7B37A" w14:textId="00EF3475" w:rsidR="00D13D65" w:rsidRPr="0049475A" w:rsidRDefault="00D13D65" w:rsidP="00280EC5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32"/>
          <w:szCs w:val="32"/>
        </w:rPr>
      </w:pPr>
    </w:p>
    <w:p w14:paraId="52346A20" w14:textId="6D6EB61A" w:rsidR="0049475A" w:rsidRPr="0049475A" w:rsidRDefault="00280EC5" w:rsidP="000621E5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16"/>
          <w:szCs w:val="16"/>
        </w:rPr>
      </w:pPr>
      <w:r w:rsidRPr="006159B3">
        <w:rPr>
          <w:rFonts w:ascii="Calibri" w:hAnsi="Calibri" w:cs="Calibri"/>
          <w:noProof/>
        </w:rPr>
        <w:drawing>
          <wp:inline distT="0" distB="0" distL="0" distR="0" wp14:anchorId="481AC31C" wp14:editId="45BBECE7">
            <wp:extent cx="2816352" cy="1895856"/>
            <wp:effectExtent l="0" t="0" r="317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C02F" w14:textId="01524A6F" w:rsidR="0049475A" w:rsidRPr="0049475A" w:rsidRDefault="0049475A" w:rsidP="00847C6F">
      <w:pPr>
        <w:widowControl w:val="0"/>
        <w:autoSpaceDE w:val="0"/>
        <w:autoSpaceDN w:val="0"/>
        <w:adjustRightInd w:val="0"/>
        <w:ind w:left="360" w:hanging="360"/>
        <w:jc w:val="right"/>
        <w:rPr>
          <w:rFonts w:ascii="Calibri" w:hAnsi="Calibri" w:cs="Calibri"/>
          <w:sz w:val="16"/>
          <w:szCs w:val="16"/>
        </w:rPr>
      </w:pPr>
    </w:p>
    <w:p w14:paraId="2B1DD1AD" w14:textId="4CFE3FF6" w:rsidR="00280EC5" w:rsidRDefault="00C1569C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280EC5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D782EC" wp14:editId="50E8A90E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009775" cy="243205"/>
                <wp:effectExtent l="0" t="0" r="0" b="44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43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B28EC" w14:textId="77777777" w:rsidR="000621E5" w:rsidRPr="00280EC5" w:rsidRDefault="000621E5" w:rsidP="000621E5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20"/>
                              </w:rPr>
                              <w:t>(</w:t>
                            </w:r>
                            <w:r w:rsidRPr="00280EC5">
                              <w:rPr>
                                <w:rFonts w:asciiTheme="minorHAnsi" w:hAnsiTheme="minorHAnsi" w:cstheme="minorHAnsi"/>
                                <w:sz w:val="16"/>
                                <w:szCs w:val="20"/>
                              </w:rPr>
                              <w:t>Question 4 is continued on the next page.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782EC" id="_x0000_s1027" type="#_x0000_t202" style="position:absolute;left:0;text-align:left;margin-left:107.05pt;margin-top:17.8pt;width:158.25pt;height:19.1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" filled="f" stroked="f">
                <v:textbox>
                  <w:txbxContent>
                    <w:p w14:paraId="37EB28EC" w14:textId="77777777" w:rsidR="000621E5" w:rsidRPr="00280EC5" w:rsidRDefault="000621E5" w:rsidP="000621E5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20"/>
                        </w:rPr>
                        <w:t>(</w:t>
                      </w:r>
                      <w:r w:rsidRPr="00280EC5">
                        <w:rPr>
                          <w:rFonts w:asciiTheme="minorHAnsi" w:hAnsiTheme="minorHAnsi" w:cstheme="minorHAnsi"/>
                          <w:sz w:val="16"/>
                          <w:szCs w:val="20"/>
                        </w:rPr>
                        <w:t>Question 4 is continued on the next page.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1749FF" w14:textId="77777777" w:rsidR="00B46ACB" w:rsidRDefault="00B46ACB" w:rsidP="00847C6F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20"/>
        </w:rPr>
      </w:pPr>
      <w:bookmarkStart w:id="10" w:name="_Hlk173314394"/>
      <w:r w:rsidRPr="00B46ACB">
        <w:rPr>
          <w:rFonts w:ascii="Calibri" w:hAnsi="Calibri" w:cs="Calibri"/>
          <w:sz w:val="20"/>
        </w:rPr>
        <w:lastRenderedPageBreak/>
        <w:t>(Question 4, continued)</w:t>
      </w:r>
    </w:p>
    <w:p w14:paraId="6C8907FF" w14:textId="77777777" w:rsidR="000621E5" w:rsidRDefault="000621E5" w:rsidP="000621E5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  <w:noProof/>
          <w:sz w:val="20"/>
        </w:rPr>
        <w:drawing>
          <wp:inline distT="0" distB="0" distL="0" distR="0" wp14:anchorId="1ADCFB69" wp14:editId="2AA5A6F0">
            <wp:extent cx="2615184" cy="193852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characteristics of life skin.pn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9432" r="39263" b="3079"/>
                    <a:stretch/>
                  </pic:blipFill>
                  <pic:spPr bwMode="auto">
                    <a:xfrm>
                      <a:off x="0" y="0"/>
                      <a:ext cx="2615184" cy="1938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10288" w14:textId="77777777" w:rsidR="000621E5" w:rsidRDefault="000621E5" w:rsidP="000621E5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BE21D2">
        <w:rPr>
          <w:rFonts w:ascii="Calibri" w:hAnsi="Calibri" w:cs="Calibri"/>
        </w:rPr>
        <w:t xml:space="preserve">This figure shows a highly magnified view </w:t>
      </w:r>
    </w:p>
    <w:p w14:paraId="30229B23" w14:textId="364AE867" w:rsidR="000621E5" w:rsidRPr="00D13D65" w:rsidRDefault="000621E5" w:rsidP="000621E5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  <w:sz w:val="28"/>
        </w:rPr>
      </w:pPr>
      <w:r w:rsidRPr="00BE21D2">
        <w:rPr>
          <w:rFonts w:ascii="Calibri" w:hAnsi="Calibri" w:cs="Calibri"/>
        </w:rPr>
        <w:t>of</w:t>
      </w:r>
      <w:r>
        <w:rPr>
          <w:rFonts w:ascii="Calibri" w:hAnsi="Calibri" w:cs="Calibri"/>
        </w:rPr>
        <w:t xml:space="preserve"> </w:t>
      </w:r>
      <w:r w:rsidRPr="00BE21D2">
        <w:rPr>
          <w:rFonts w:ascii="Calibri" w:hAnsi="Calibri" w:cs="Calibri"/>
        </w:rPr>
        <w:t>a cross-section of human skin.</w:t>
      </w:r>
      <w:r w:rsidRPr="00280EC5">
        <w:rPr>
          <w:rFonts w:ascii="Calibri" w:hAnsi="Calibri" w:cs="Calibri"/>
          <w:sz w:val="28"/>
        </w:rPr>
        <w:t xml:space="preserve"> </w:t>
      </w:r>
    </w:p>
    <w:p w14:paraId="3AA65A24" w14:textId="77777777" w:rsidR="000621E5" w:rsidRPr="006159B3" w:rsidRDefault="000621E5" w:rsidP="000621E5">
      <w:pPr>
        <w:widowControl w:val="0"/>
        <w:autoSpaceDE w:val="0"/>
        <w:autoSpaceDN w:val="0"/>
        <w:adjustRightInd w:val="0"/>
        <w:ind w:left="360" w:hanging="360"/>
        <w:rPr>
          <w:rFonts w:ascii="Calibri" w:hAnsi="Calibri" w:cs="Calibri"/>
        </w:rPr>
      </w:pPr>
      <w:r w:rsidRPr="006159B3">
        <w:rPr>
          <w:rFonts w:ascii="Calibri" w:hAnsi="Calibri" w:cs="Calibri"/>
        </w:rPr>
        <w:t>---------------------------------------------</w:t>
      </w:r>
      <w:r>
        <w:rPr>
          <w:rFonts w:ascii="Calibri" w:hAnsi="Calibri" w:cs="Calibri"/>
        </w:rPr>
        <w:t>------------</w:t>
      </w:r>
      <w:r w:rsidRPr="006159B3">
        <w:rPr>
          <w:rFonts w:ascii="Calibri" w:hAnsi="Calibri" w:cs="Calibri"/>
        </w:rPr>
        <w:t>-------------------------------------------------------------------</w:t>
      </w:r>
    </w:p>
    <w:p w14:paraId="77C38BC4" w14:textId="5B53BAAF" w:rsidR="000621E5" w:rsidRPr="006159B3" w:rsidRDefault="000621E5" w:rsidP="00C1569C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bookmarkStart w:id="11" w:name="_Hlk177537393"/>
      <w:bookmarkStart w:id="12" w:name="_Hlk173384101"/>
      <w:bookmarkStart w:id="13" w:name="_Hlk177278789"/>
      <w:bookmarkStart w:id="14" w:name="_Hlk174333127"/>
      <w:bookmarkEnd w:id="10"/>
      <w:r>
        <w:rPr>
          <w:rFonts w:ascii="Calibri" w:hAnsi="Calibri" w:cs="Calibri"/>
          <w:b/>
        </w:rPr>
        <w:t>5</w:t>
      </w:r>
      <w:r w:rsidRPr="006159B3">
        <w:rPr>
          <w:rFonts w:ascii="Calibri" w:hAnsi="Calibri" w:cs="Calibri"/>
        </w:rPr>
        <w:t>.</w:t>
      </w:r>
      <w:r w:rsidR="00C1569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Some non-living </w:t>
      </w:r>
      <w:r w:rsidRPr="006159B3">
        <w:rPr>
          <w:rFonts w:ascii="Calibri" w:hAnsi="Calibri" w:cs="Calibri"/>
        </w:rPr>
        <w:t>things have one or more of</w:t>
      </w:r>
      <w:r>
        <w:rPr>
          <w:rFonts w:ascii="Calibri" w:hAnsi="Calibri" w:cs="Calibri"/>
        </w:rPr>
        <w:t xml:space="preserve"> the characteristics of living things</w:t>
      </w:r>
      <w:r w:rsidRPr="006159B3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Give two </w:t>
      </w:r>
      <w:r w:rsidRPr="006159B3">
        <w:rPr>
          <w:rFonts w:ascii="Calibri" w:hAnsi="Calibri" w:cs="Calibri"/>
        </w:rPr>
        <w:t>examples</w:t>
      </w:r>
      <w:r>
        <w:rPr>
          <w:rFonts w:ascii="Calibri" w:hAnsi="Calibri" w:cs="Calibri"/>
        </w:rPr>
        <w:t>.</w:t>
      </w:r>
    </w:p>
    <w:p w14:paraId="5FF59FC3" w14:textId="77777777" w:rsidR="000621E5" w:rsidRDefault="000621E5" w:rsidP="008B22B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0C462D1D" w14:textId="77777777" w:rsidR="000621E5" w:rsidRDefault="000621E5" w:rsidP="008B22B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7C61C0E1" w14:textId="77777777" w:rsidR="000621E5" w:rsidRPr="005B1E17" w:rsidRDefault="000621E5" w:rsidP="008B22B8">
      <w:pPr>
        <w:widowControl w:val="0"/>
        <w:autoSpaceDE w:val="0"/>
        <w:autoSpaceDN w:val="0"/>
        <w:adjustRightInd w:val="0"/>
        <w:rPr>
          <w:rFonts w:ascii="Calibri" w:hAnsi="Calibri" w:cs="Calibri"/>
          <w:szCs w:val="16"/>
        </w:rPr>
      </w:pPr>
    </w:p>
    <w:p w14:paraId="38C91A03" w14:textId="4D6E437D" w:rsidR="008B22B8" w:rsidRDefault="008B22B8" w:rsidP="008B22B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bookmarkStart w:id="15" w:name="_Hlk178131331"/>
      <w:r w:rsidRPr="006159B3">
        <w:rPr>
          <w:rFonts w:ascii="Calibri" w:hAnsi="Calibri" w:cs="Calibri"/>
        </w:rPr>
        <w:t xml:space="preserve">Some things </w:t>
      </w:r>
      <w:r>
        <w:rPr>
          <w:rFonts w:ascii="Calibri" w:hAnsi="Calibri" w:cs="Calibri"/>
        </w:rPr>
        <w:t xml:space="preserve">that are clearly alive </w:t>
      </w:r>
      <w:r w:rsidRPr="006159B3">
        <w:rPr>
          <w:rFonts w:ascii="Calibri" w:hAnsi="Calibri" w:cs="Calibri"/>
        </w:rPr>
        <w:t>lack</w:t>
      </w:r>
      <w:r>
        <w:rPr>
          <w:rFonts w:ascii="Calibri" w:hAnsi="Calibri" w:cs="Calibri"/>
        </w:rPr>
        <w:t xml:space="preserve"> one or two </w:t>
      </w:r>
      <w:r w:rsidRPr="006159B3">
        <w:rPr>
          <w:rFonts w:ascii="Calibri" w:hAnsi="Calibri" w:cs="Calibri"/>
        </w:rPr>
        <w:t xml:space="preserve">of the characteristics of life. </w:t>
      </w:r>
      <w:bookmarkStart w:id="16" w:name="_Hlk177909752"/>
      <w:r w:rsidR="009A55C7">
        <w:rPr>
          <w:rFonts w:ascii="Calibri" w:hAnsi="Calibri" w:cs="Calibri"/>
        </w:rPr>
        <w:t xml:space="preserve">Consider </w:t>
      </w:r>
      <w:r w:rsidR="00D22260">
        <w:rPr>
          <w:rFonts w:ascii="Calibri" w:hAnsi="Calibri" w:cs="Calibri"/>
        </w:rPr>
        <w:t>a</w:t>
      </w:r>
      <w:r w:rsidR="00932602">
        <w:rPr>
          <w:rFonts w:ascii="Calibri" w:hAnsi="Calibri" w:cs="Calibri"/>
        </w:rPr>
        <w:t xml:space="preserve"> mule</w:t>
      </w:r>
      <w:r w:rsidR="009A55C7">
        <w:rPr>
          <w:rFonts w:ascii="Calibri" w:hAnsi="Calibri" w:cs="Calibri"/>
        </w:rPr>
        <w:t>, which</w:t>
      </w:r>
      <w:r w:rsidR="00932602">
        <w:rPr>
          <w:rFonts w:ascii="Calibri" w:hAnsi="Calibri" w:cs="Calibri"/>
        </w:rPr>
        <w:t xml:space="preserve"> has a horse mother and a donkey father. </w:t>
      </w:r>
      <w:bookmarkEnd w:id="16"/>
      <w:r w:rsidR="00D22260">
        <w:rPr>
          <w:rFonts w:ascii="Calibri" w:hAnsi="Calibri" w:cs="Calibri"/>
        </w:rPr>
        <w:t>M</w:t>
      </w:r>
      <w:r w:rsidRPr="006159B3">
        <w:rPr>
          <w:rFonts w:ascii="Calibri" w:hAnsi="Calibri" w:cs="Calibri"/>
        </w:rPr>
        <w:t>ules cannot reproduce</w:t>
      </w:r>
      <w:r w:rsidR="00AE23B3">
        <w:rPr>
          <w:rFonts w:ascii="Calibri" w:hAnsi="Calibri" w:cs="Calibri"/>
        </w:rPr>
        <w:t xml:space="preserve">. </w:t>
      </w:r>
      <w:bookmarkStart w:id="17" w:name="_Hlk178143194"/>
      <w:r w:rsidR="00AE23B3">
        <w:rPr>
          <w:rFonts w:ascii="Calibri" w:hAnsi="Calibri" w:cs="Calibri"/>
        </w:rPr>
        <w:t>Therefore,</w:t>
      </w:r>
      <w:r w:rsidR="002318A0">
        <w:rPr>
          <w:rFonts w:ascii="Calibri" w:hAnsi="Calibri" w:cs="Calibri"/>
        </w:rPr>
        <w:t xml:space="preserve"> mules </w:t>
      </w:r>
      <w:r w:rsidR="00932602">
        <w:rPr>
          <w:rFonts w:ascii="Calibri" w:hAnsi="Calibri" w:cs="Calibri"/>
        </w:rPr>
        <w:t>have not evolved</w:t>
      </w:r>
      <w:r>
        <w:rPr>
          <w:rFonts w:ascii="Calibri" w:hAnsi="Calibri" w:cs="Calibri"/>
        </w:rPr>
        <w:t>.</w:t>
      </w:r>
      <w:r w:rsidR="00932602">
        <w:rPr>
          <w:rFonts w:ascii="Calibri" w:hAnsi="Calibri" w:cs="Calibri"/>
        </w:rPr>
        <w:t xml:space="preserve"> </w:t>
      </w:r>
      <w:bookmarkEnd w:id="17"/>
      <w:r w:rsidRPr="006159B3">
        <w:rPr>
          <w:rFonts w:ascii="Calibri" w:hAnsi="Calibri" w:cs="Calibri"/>
        </w:rPr>
        <w:t>However, mules have all the other characteristics of life, and they are universally accepted as living</w:t>
      </w:r>
      <w:r>
        <w:rPr>
          <w:rFonts w:ascii="Calibri" w:hAnsi="Calibri" w:cs="Calibri"/>
        </w:rPr>
        <w:t xml:space="preserve"> things</w:t>
      </w:r>
      <w:r w:rsidRPr="006159B3">
        <w:rPr>
          <w:rFonts w:ascii="Calibri" w:hAnsi="Calibri" w:cs="Calibri"/>
        </w:rPr>
        <w:t>.</w:t>
      </w:r>
    </w:p>
    <w:bookmarkEnd w:id="11"/>
    <w:bookmarkEnd w:id="15"/>
    <w:p w14:paraId="15F7B03F" w14:textId="77777777" w:rsidR="008B22B8" w:rsidRPr="008D144B" w:rsidRDefault="008B22B8" w:rsidP="008B22B8">
      <w:pPr>
        <w:widowControl w:val="0"/>
        <w:autoSpaceDE w:val="0"/>
        <w:autoSpaceDN w:val="0"/>
        <w:adjustRightInd w:val="0"/>
        <w:rPr>
          <w:rFonts w:ascii="Calibri" w:hAnsi="Calibri" w:cs="Calibri"/>
          <w:sz w:val="12"/>
          <w:szCs w:val="16"/>
        </w:rPr>
      </w:pPr>
    </w:p>
    <w:p w14:paraId="508CA97E" w14:textId="6A36C215" w:rsidR="003526CD" w:rsidRDefault="008B22B8" w:rsidP="008B22B8">
      <w:pPr>
        <w:rPr>
          <w:rFonts w:ascii="Calibri" w:hAnsi="Calibri" w:cs="Calibri"/>
        </w:rPr>
      </w:pPr>
      <w:bookmarkStart w:id="18" w:name="_Hlk177614904"/>
      <w:bookmarkEnd w:id="12"/>
      <w:bookmarkEnd w:id="13"/>
      <w:bookmarkEnd w:id="14"/>
      <w:r>
        <w:rPr>
          <w:rFonts w:ascii="Calibri" w:hAnsi="Calibri" w:cs="Calibri"/>
        </w:rPr>
        <w:t>Viruses lack many of the characteristics of life. For example, viruses</w:t>
      </w:r>
      <w:r w:rsidRPr="00C716F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don’t grow, maintain homeostasis, use energy</w:t>
      </w:r>
      <w:bookmarkStart w:id="19" w:name="_Hlk173470892"/>
      <w:r>
        <w:rPr>
          <w:rFonts w:ascii="Calibri" w:hAnsi="Calibri" w:cs="Calibri"/>
        </w:rPr>
        <w:t>, or have cell</w:t>
      </w:r>
      <w:r w:rsidR="00B0331A">
        <w:rPr>
          <w:rFonts w:ascii="Calibri" w:hAnsi="Calibri" w:cs="Calibri"/>
        </w:rPr>
        <w:t>s</w:t>
      </w:r>
      <w:r>
        <w:rPr>
          <w:rFonts w:ascii="Calibri" w:hAnsi="Calibri" w:cs="Calibri"/>
        </w:rPr>
        <w:t>.</w:t>
      </w:r>
      <w:bookmarkEnd w:id="19"/>
      <w:r>
        <w:rPr>
          <w:rFonts w:ascii="Calibri" w:hAnsi="Calibri" w:cs="Calibri"/>
        </w:rPr>
        <w:t xml:space="preserve"> However, viruses do have some of the characteristics of life. For example, viruses can reproduce, although only by invading a cell and using its molecules and organelles.</w:t>
      </w:r>
      <w:bookmarkStart w:id="20" w:name="_Hlk174359503"/>
      <w:r>
        <w:rPr>
          <w:rFonts w:ascii="Calibri" w:hAnsi="Calibri" w:cs="Calibri"/>
        </w:rPr>
        <w:t xml:space="preserve"> Also, viruses have evolved adaptations.</w:t>
      </w:r>
      <w:bookmarkEnd w:id="20"/>
      <w:r>
        <w:rPr>
          <w:rFonts w:ascii="Calibri" w:hAnsi="Calibri" w:cs="Calibri"/>
        </w:rPr>
        <w:t xml:space="preserve"> </w:t>
      </w:r>
      <w:r w:rsidR="00D22260">
        <w:rPr>
          <w:rFonts w:ascii="Calibri" w:hAnsi="Calibri" w:cs="Calibri"/>
        </w:rPr>
        <w:t xml:space="preserve">Scientists disagree </w:t>
      </w:r>
      <w:r>
        <w:rPr>
          <w:rFonts w:ascii="Calibri" w:hAnsi="Calibri" w:cs="Calibri"/>
        </w:rPr>
        <w:t>about whether viruses are living things or non-living things</w:t>
      </w:r>
      <w:r w:rsidR="00D22260">
        <w:rPr>
          <w:rFonts w:ascii="Calibri" w:hAnsi="Calibri" w:cs="Calibri"/>
        </w:rPr>
        <w:t>. S</w:t>
      </w:r>
      <w:r>
        <w:rPr>
          <w:rFonts w:ascii="Calibri" w:hAnsi="Calibri" w:cs="Calibri"/>
        </w:rPr>
        <w:t xml:space="preserve">ome scientists argue that viruses are intermediate between living and non-living things. </w:t>
      </w:r>
    </w:p>
    <w:p w14:paraId="761EBACA" w14:textId="6D647699" w:rsidR="000621E5" w:rsidRPr="000360CC" w:rsidRDefault="000621E5" w:rsidP="008B22B8">
      <w:pPr>
        <w:rPr>
          <w:rFonts w:ascii="Cambria" w:hAnsi="Cambria"/>
          <w:sz w:val="16"/>
          <w:szCs w:val="16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2520"/>
        <w:gridCol w:w="4138"/>
        <w:gridCol w:w="722"/>
        <w:gridCol w:w="1353"/>
        <w:gridCol w:w="843"/>
      </w:tblGrid>
      <w:tr w:rsidR="00EF6723" w:rsidRPr="000360CC" w14:paraId="0055352D" w14:textId="77777777" w:rsidTr="00DE69EC">
        <w:trPr>
          <w:jc w:val="center"/>
        </w:trPr>
        <w:tc>
          <w:tcPr>
            <w:tcW w:w="2520" w:type="dxa"/>
            <w:vMerge w:val="restart"/>
            <w:tcBorders>
              <w:top w:val="nil"/>
              <w:left w:val="nil"/>
              <w:bottom w:val="nil"/>
            </w:tcBorders>
          </w:tcPr>
          <w:bookmarkEnd w:id="18"/>
          <w:p w14:paraId="09E2B35E" w14:textId="635F3BFC" w:rsidR="00EF6723" w:rsidRPr="00580112" w:rsidRDefault="00EF6723" w:rsidP="00580112">
            <w:pPr>
              <w:rPr>
                <w:rFonts w:asciiTheme="minorHAnsi" w:hAnsiTheme="minorHAnsi" w:cstheme="minorHAnsi"/>
                <w:b/>
                <w:sz w:val="4"/>
                <w:szCs w:val="4"/>
              </w:rPr>
            </w:pPr>
            <w:r w:rsidRPr="000360CC">
              <w:rPr>
                <w:rFonts w:asciiTheme="minorHAnsi" w:hAnsiTheme="minorHAnsi" w:cstheme="minorHAnsi"/>
                <w:b/>
              </w:rPr>
              <w:t>6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0360CC">
              <w:rPr>
                <w:rFonts w:asciiTheme="minorHAnsi" w:hAnsiTheme="minorHAnsi" w:cstheme="minorHAnsi"/>
                <w:b/>
              </w:rPr>
              <w:t>.</w:t>
            </w:r>
            <w:r w:rsidRPr="000360CC">
              <w:rPr>
                <w:rFonts w:asciiTheme="minorHAnsi" w:hAnsiTheme="minorHAnsi" w:cstheme="minorHAnsi"/>
              </w:rPr>
              <w:t xml:space="preserve"> Check off</w:t>
            </w:r>
            <w:r w:rsidR="00580112">
              <w:rPr>
                <w:rFonts w:asciiTheme="minorHAnsi" w:hAnsiTheme="minorHAnsi" w:cstheme="minorHAnsi"/>
              </w:rPr>
              <w:t xml:space="preserve"> each characteristic of a mule,</w:t>
            </w:r>
            <w:r w:rsidR="00DE69EC">
              <w:rPr>
                <w:rFonts w:asciiTheme="minorHAnsi" w:hAnsiTheme="minorHAnsi" w:cstheme="minorHAnsi"/>
              </w:rPr>
              <w:t xml:space="preserve"> a thermostat</w:t>
            </w:r>
            <w:r w:rsidR="00AE23B3">
              <w:rPr>
                <w:rFonts w:asciiTheme="minorHAnsi" w:hAnsiTheme="minorHAnsi" w:cstheme="minorHAnsi"/>
              </w:rPr>
              <w:t xml:space="preserve"> that </w:t>
            </w:r>
            <w:r w:rsidR="00DE69EC">
              <w:rPr>
                <w:rFonts w:asciiTheme="minorHAnsi" w:hAnsiTheme="minorHAnsi" w:cstheme="minorHAnsi"/>
              </w:rPr>
              <w:t>controls a</w:t>
            </w:r>
            <w:r w:rsidR="00AE23B3">
              <w:rPr>
                <w:rFonts w:asciiTheme="minorHAnsi" w:hAnsiTheme="minorHAnsi" w:cstheme="minorHAnsi"/>
              </w:rPr>
              <w:t xml:space="preserve"> heating and cooling system</w:t>
            </w:r>
            <w:r w:rsidR="00580112">
              <w:rPr>
                <w:rFonts w:asciiTheme="minorHAnsi" w:hAnsiTheme="minorHAnsi" w:cstheme="minorHAnsi"/>
              </w:rPr>
              <w:t>, or</w:t>
            </w:r>
            <w:r w:rsidR="00DE69EC">
              <w:rPr>
                <w:rFonts w:asciiTheme="minorHAnsi" w:hAnsiTheme="minorHAnsi" w:cstheme="minorHAnsi"/>
              </w:rPr>
              <w:t xml:space="preserve"> a</w:t>
            </w:r>
            <w:r w:rsidR="00580112">
              <w:rPr>
                <w:rFonts w:asciiTheme="minorHAnsi" w:hAnsiTheme="minorHAnsi" w:cstheme="minorHAnsi"/>
              </w:rPr>
              <w:t xml:space="preserve"> virus. Indicate any </w:t>
            </w:r>
            <w:r w:rsidR="008E0C54">
              <w:rPr>
                <w:rFonts w:asciiTheme="minorHAnsi" w:hAnsiTheme="minorHAnsi" w:cstheme="minorHAnsi"/>
              </w:rPr>
              <w:t xml:space="preserve">question </w:t>
            </w:r>
            <w:r w:rsidR="00580112">
              <w:rPr>
                <w:rFonts w:asciiTheme="minorHAnsi" w:hAnsiTheme="minorHAnsi" w:cstheme="minorHAnsi"/>
              </w:rPr>
              <w:t xml:space="preserve">with </w:t>
            </w:r>
            <w:r>
              <w:rPr>
                <w:rFonts w:asciiTheme="minorHAnsi" w:hAnsiTheme="minorHAnsi" w:cstheme="minorHAnsi"/>
              </w:rPr>
              <w:t xml:space="preserve">a </w:t>
            </w:r>
            <w:r w:rsidR="00580112">
              <w:rPr>
                <w:rFonts w:asciiTheme="minorHAnsi" w:hAnsiTheme="minorHAnsi" w:cstheme="minorHAnsi"/>
              </w:rPr>
              <w:sym w:font="Wingdings" w:char="F0FC"/>
            </w:r>
            <w:r w:rsidR="00580112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4138" w:type="dxa"/>
          </w:tcPr>
          <w:p w14:paraId="7811AA16" w14:textId="303132EA" w:rsidR="00EF6723" w:rsidRPr="000360CC" w:rsidRDefault="00EF6723" w:rsidP="00D76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Characteristics of </w:t>
            </w:r>
            <w:r w:rsidR="00AE23B3">
              <w:rPr>
                <w:rFonts w:asciiTheme="minorHAnsi" w:hAnsiTheme="minorHAnsi" w:cstheme="minorHAnsi"/>
                <w:szCs w:val="16"/>
              </w:rPr>
              <w:t>Living Things</w:t>
            </w:r>
          </w:p>
        </w:tc>
        <w:tc>
          <w:tcPr>
            <w:tcW w:w="722" w:type="dxa"/>
          </w:tcPr>
          <w:p w14:paraId="6E526096" w14:textId="401C0978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  <w:r w:rsidRPr="000360CC">
              <w:rPr>
                <w:rFonts w:asciiTheme="minorHAnsi" w:hAnsiTheme="minorHAnsi" w:cstheme="minorHAnsi"/>
                <w:szCs w:val="16"/>
              </w:rPr>
              <w:t xml:space="preserve">Mule </w:t>
            </w:r>
          </w:p>
        </w:tc>
        <w:tc>
          <w:tcPr>
            <w:tcW w:w="1353" w:type="dxa"/>
          </w:tcPr>
          <w:p w14:paraId="49B847C7" w14:textId="780EF707" w:rsidR="00EF6723" w:rsidRPr="000360CC" w:rsidRDefault="005B1E17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Thermostat </w:t>
            </w:r>
          </w:p>
        </w:tc>
        <w:tc>
          <w:tcPr>
            <w:tcW w:w="843" w:type="dxa"/>
          </w:tcPr>
          <w:p w14:paraId="58B7055A" w14:textId="374A3036" w:rsidR="00EF6723" w:rsidRPr="000360CC" w:rsidRDefault="005B1E17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V</w:t>
            </w:r>
            <w:r w:rsidRPr="000360CC">
              <w:rPr>
                <w:rFonts w:asciiTheme="minorHAnsi" w:hAnsiTheme="minorHAnsi" w:cstheme="minorHAnsi"/>
                <w:szCs w:val="16"/>
              </w:rPr>
              <w:t>irus</w:t>
            </w:r>
          </w:p>
        </w:tc>
      </w:tr>
      <w:tr w:rsidR="00EF6723" w:rsidRPr="000360CC" w14:paraId="38E61C91" w14:textId="77777777" w:rsidTr="00DE69EC">
        <w:trPr>
          <w:jc w:val="center"/>
        </w:trPr>
        <w:tc>
          <w:tcPr>
            <w:tcW w:w="2520" w:type="dxa"/>
            <w:vMerge/>
            <w:tcBorders>
              <w:left w:val="nil"/>
              <w:bottom w:val="nil"/>
            </w:tcBorders>
          </w:tcPr>
          <w:p w14:paraId="1A968A6A" w14:textId="77777777" w:rsidR="00EF6723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138" w:type="dxa"/>
          </w:tcPr>
          <w:p w14:paraId="5FE5ACE7" w14:textId="5907C828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Can grow and develop</w:t>
            </w:r>
          </w:p>
        </w:tc>
        <w:tc>
          <w:tcPr>
            <w:tcW w:w="722" w:type="dxa"/>
          </w:tcPr>
          <w:p w14:paraId="466D01C2" w14:textId="77777777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353" w:type="dxa"/>
          </w:tcPr>
          <w:p w14:paraId="371B1AAE" w14:textId="77777777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843" w:type="dxa"/>
          </w:tcPr>
          <w:p w14:paraId="0927048C" w14:textId="3DA67D20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</w:tr>
      <w:tr w:rsidR="00EF6723" w:rsidRPr="000360CC" w14:paraId="146CF7AB" w14:textId="77777777" w:rsidTr="00DE69EC">
        <w:trPr>
          <w:jc w:val="center"/>
        </w:trPr>
        <w:tc>
          <w:tcPr>
            <w:tcW w:w="2520" w:type="dxa"/>
            <w:vMerge/>
            <w:tcBorders>
              <w:left w:val="nil"/>
              <w:bottom w:val="nil"/>
            </w:tcBorders>
          </w:tcPr>
          <w:p w14:paraId="2D81E7D0" w14:textId="77777777" w:rsidR="00EF6723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138" w:type="dxa"/>
          </w:tcPr>
          <w:p w14:paraId="6EE2B8DF" w14:textId="1C48BCDB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Can reproduce</w:t>
            </w:r>
          </w:p>
        </w:tc>
        <w:tc>
          <w:tcPr>
            <w:tcW w:w="722" w:type="dxa"/>
          </w:tcPr>
          <w:p w14:paraId="3849879B" w14:textId="77777777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353" w:type="dxa"/>
          </w:tcPr>
          <w:p w14:paraId="685F2F7C" w14:textId="77777777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843" w:type="dxa"/>
          </w:tcPr>
          <w:p w14:paraId="0ADB26D2" w14:textId="25DB47D3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</w:tr>
      <w:tr w:rsidR="00EF6723" w:rsidRPr="000360CC" w14:paraId="0FA276C1" w14:textId="77777777" w:rsidTr="00DE69EC">
        <w:trPr>
          <w:jc w:val="center"/>
        </w:trPr>
        <w:tc>
          <w:tcPr>
            <w:tcW w:w="2520" w:type="dxa"/>
            <w:vMerge/>
            <w:tcBorders>
              <w:left w:val="nil"/>
              <w:bottom w:val="nil"/>
            </w:tcBorders>
          </w:tcPr>
          <w:p w14:paraId="7E6A10B3" w14:textId="77777777" w:rsidR="00EF6723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138" w:type="dxa"/>
          </w:tcPr>
          <w:p w14:paraId="3366297F" w14:textId="6BA6F0A0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Has evolved adaptations </w:t>
            </w:r>
          </w:p>
        </w:tc>
        <w:tc>
          <w:tcPr>
            <w:tcW w:w="722" w:type="dxa"/>
          </w:tcPr>
          <w:p w14:paraId="0366BF2F" w14:textId="77777777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353" w:type="dxa"/>
          </w:tcPr>
          <w:p w14:paraId="6B061FFF" w14:textId="77777777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843" w:type="dxa"/>
          </w:tcPr>
          <w:p w14:paraId="7152C6D3" w14:textId="26AD8CFA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</w:tr>
      <w:tr w:rsidR="00EF6723" w:rsidRPr="000360CC" w14:paraId="31F5A810" w14:textId="77777777" w:rsidTr="00DE69EC">
        <w:trPr>
          <w:jc w:val="center"/>
        </w:trPr>
        <w:tc>
          <w:tcPr>
            <w:tcW w:w="2520" w:type="dxa"/>
            <w:vMerge/>
            <w:tcBorders>
              <w:left w:val="nil"/>
              <w:bottom w:val="nil"/>
            </w:tcBorders>
          </w:tcPr>
          <w:p w14:paraId="5F0D362A" w14:textId="77777777" w:rsidR="00EF6723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138" w:type="dxa"/>
          </w:tcPr>
          <w:p w14:paraId="66B28561" w14:textId="2F4B9D2E" w:rsidR="00EF6723" w:rsidRPr="000360CC" w:rsidRDefault="00DE69EC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Maintains </w:t>
            </w:r>
            <w:r w:rsidR="00EF6723">
              <w:rPr>
                <w:rFonts w:asciiTheme="minorHAnsi" w:hAnsiTheme="minorHAnsi" w:cstheme="minorHAnsi"/>
                <w:szCs w:val="16"/>
              </w:rPr>
              <w:t xml:space="preserve">relatively constant conditions  </w:t>
            </w:r>
          </w:p>
        </w:tc>
        <w:tc>
          <w:tcPr>
            <w:tcW w:w="722" w:type="dxa"/>
          </w:tcPr>
          <w:p w14:paraId="645C907C" w14:textId="77777777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353" w:type="dxa"/>
          </w:tcPr>
          <w:p w14:paraId="3F417B1E" w14:textId="77777777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843" w:type="dxa"/>
          </w:tcPr>
          <w:p w14:paraId="69B3CE13" w14:textId="650656EC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</w:tr>
      <w:tr w:rsidR="00EF6723" w:rsidRPr="000360CC" w14:paraId="767F835C" w14:textId="77777777" w:rsidTr="00DE69EC">
        <w:trPr>
          <w:jc w:val="center"/>
        </w:trPr>
        <w:tc>
          <w:tcPr>
            <w:tcW w:w="2520" w:type="dxa"/>
            <w:vMerge/>
            <w:tcBorders>
              <w:left w:val="nil"/>
              <w:bottom w:val="nil"/>
            </w:tcBorders>
          </w:tcPr>
          <w:p w14:paraId="1587D00D" w14:textId="77777777" w:rsidR="00EF6723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138" w:type="dxa"/>
          </w:tcPr>
          <w:p w14:paraId="4D2D0C0E" w14:textId="47229A57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Uses energy </w:t>
            </w:r>
          </w:p>
        </w:tc>
        <w:tc>
          <w:tcPr>
            <w:tcW w:w="722" w:type="dxa"/>
          </w:tcPr>
          <w:p w14:paraId="05F7B41F" w14:textId="77777777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353" w:type="dxa"/>
          </w:tcPr>
          <w:p w14:paraId="4971B204" w14:textId="77777777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843" w:type="dxa"/>
          </w:tcPr>
          <w:p w14:paraId="543453CB" w14:textId="76878E79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</w:tr>
      <w:tr w:rsidR="00EF6723" w:rsidRPr="000360CC" w14:paraId="294BC937" w14:textId="77777777" w:rsidTr="00DE69EC">
        <w:trPr>
          <w:jc w:val="center"/>
        </w:trPr>
        <w:tc>
          <w:tcPr>
            <w:tcW w:w="2520" w:type="dxa"/>
            <w:vMerge/>
            <w:tcBorders>
              <w:left w:val="nil"/>
              <w:bottom w:val="nil"/>
            </w:tcBorders>
          </w:tcPr>
          <w:p w14:paraId="7C508540" w14:textId="77777777" w:rsidR="00EF6723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138" w:type="dxa"/>
          </w:tcPr>
          <w:p w14:paraId="386D62F8" w14:textId="16455166" w:rsidR="00EF6723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Has one or more cells</w:t>
            </w:r>
          </w:p>
        </w:tc>
        <w:tc>
          <w:tcPr>
            <w:tcW w:w="722" w:type="dxa"/>
          </w:tcPr>
          <w:p w14:paraId="577A8C2C" w14:textId="77777777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353" w:type="dxa"/>
          </w:tcPr>
          <w:p w14:paraId="13606A26" w14:textId="77777777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843" w:type="dxa"/>
          </w:tcPr>
          <w:p w14:paraId="74D4F870" w14:textId="77777777" w:rsidR="00EF6723" w:rsidRPr="000360CC" w:rsidRDefault="00EF6723" w:rsidP="00847C6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16"/>
              </w:rPr>
            </w:pPr>
          </w:p>
        </w:tc>
      </w:tr>
    </w:tbl>
    <w:p w14:paraId="51FF2B96" w14:textId="77777777" w:rsidR="00580112" w:rsidRPr="00580112" w:rsidRDefault="00580112" w:rsidP="00C1569C">
      <w:pPr>
        <w:rPr>
          <w:rFonts w:asciiTheme="minorHAnsi" w:hAnsiTheme="minorHAnsi" w:cstheme="minorHAnsi"/>
          <w:b/>
          <w:sz w:val="6"/>
          <w:szCs w:val="6"/>
        </w:rPr>
      </w:pPr>
    </w:p>
    <w:p w14:paraId="64B45EC5" w14:textId="0B6E4EC9" w:rsidR="00AE23B3" w:rsidRDefault="00F2760C" w:rsidP="00C1569C">
      <w:pPr>
        <w:rPr>
          <w:rFonts w:ascii="Calibri" w:hAnsi="Calibri" w:cs="Calibri"/>
        </w:rPr>
      </w:pPr>
      <w:bookmarkStart w:id="21" w:name="_Hlk178131830"/>
      <w:r w:rsidRPr="00D76445">
        <w:rPr>
          <w:rFonts w:asciiTheme="minorHAnsi" w:hAnsiTheme="minorHAnsi" w:cstheme="minorHAnsi"/>
          <w:b/>
          <w:szCs w:val="16"/>
        </w:rPr>
        <w:t>6b</w:t>
      </w:r>
      <w:r w:rsidR="00D76445">
        <w:rPr>
          <w:rFonts w:asciiTheme="minorHAnsi" w:hAnsiTheme="minorHAnsi" w:cstheme="minorHAnsi"/>
          <w:b/>
          <w:szCs w:val="16"/>
        </w:rPr>
        <w:t xml:space="preserve">. </w:t>
      </w:r>
      <w:r w:rsidR="00D76445" w:rsidRPr="006159B3">
        <w:rPr>
          <w:rFonts w:ascii="Calibri" w:hAnsi="Calibri" w:cs="Calibri"/>
        </w:rPr>
        <w:t>If some</w:t>
      </w:r>
      <w:r w:rsidR="00D76445">
        <w:rPr>
          <w:rFonts w:ascii="Calibri" w:hAnsi="Calibri" w:cs="Calibri"/>
        </w:rPr>
        <w:t xml:space="preserve"> </w:t>
      </w:r>
      <w:r w:rsidR="00D76445" w:rsidRPr="00AE23B3">
        <w:rPr>
          <w:rFonts w:ascii="Calibri" w:hAnsi="Calibri" w:cs="Calibri"/>
          <w:u w:val="single"/>
        </w:rPr>
        <w:t>living</w:t>
      </w:r>
      <w:r w:rsidR="00D76445">
        <w:rPr>
          <w:rFonts w:ascii="Calibri" w:hAnsi="Calibri" w:cs="Calibri"/>
        </w:rPr>
        <w:t xml:space="preserve"> things </w:t>
      </w:r>
      <w:r w:rsidR="00D76445" w:rsidRPr="00AE23B3">
        <w:rPr>
          <w:rFonts w:ascii="Calibri" w:hAnsi="Calibri" w:cs="Calibri"/>
          <w:u w:val="single"/>
        </w:rPr>
        <w:t>lack</w:t>
      </w:r>
      <w:r w:rsidR="00D76445">
        <w:rPr>
          <w:rFonts w:ascii="Calibri" w:hAnsi="Calibri" w:cs="Calibri"/>
        </w:rPr>
        <w:t xml:space="preserve"> one or two</w:t>
      </w:r>
      <w:r w:rsidR="002318A0">
        <w:rPr>
          <w:rFonts w:ascii="Calibri" w:hAnsi="Calibri" w:cs="Calibri"/>
        </w:rPr>
        <w:t xml:space="preserve"> of the</w:t>
      </w:r>
      <w:r w:rsidR="00D76445">
        <w:rPr>
          <w:rFonts w:ascii="Calibri" w:hAnsi="Calibri" w:cs="Calibri"/>
        </w:rPr>
        <w:t xml:space="preserve"> characteristics of</w:t>
      </w:r>
      <w:r w:rsidR="00AE23B3">
        <w:rPr>
          <w:rFonts w:ascii="Calibri" w:hAnsi="Calibri" w:cs="Calibri"/>
        </w:rPr>
        <w:t xml:space="preserve"> living things </w:t>
      </w:r>
      <w:r w:rsidR="00D76445">
        <w:rPr>
          <w:rFonts w:ascii="Calibri" w:hAnsi="Calibri" w:cs="Calibri"/>
        </w:rPr>
        <w:t xml:space="preserve">and </w:t>
      </w:r>
    </w:p>
    <w:p w14:paraId="2B8A087C" w14:textId="77777777" w:rsidR="00AE23B3" w:rsidRDefault="00AE23B3" w:rsidP="00C156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</w:t>
      </w:r>
      <w:r w:rsidR="00D76445">
        <w:rPr>
          <w:rFonts w:ascii="Calibri" w:hAnsi="Calibri" w:cs="Calibri"/>
        </w:rPr>
        <w:t>some</w:t>
      </w:r>
      <w:r w:rsidR="00D76445" w:rsidRPr="006159B3">
        <w:rPr>
          <w:rFonts w:ascii="Calibri" w:hAnsi="Calibri" w:cs="Calibri"/>
        </w:rPr>
        <w:t xml:space="preserve"> </w:t>
      </w:r>
      <w:r w:rsidR="00D76445" w:rsidRPr="00AE23B3">
        <w:rPr>
          <w:rFonts w:ascii="Calibri" w:hAnsi="Calibri" w:cs="Calibri"/>
          <w:u w:val="single"/>
        </w:rPr>
        <w:t>non-living</w:t>
      </w:r>
      <w:r w:rsidR="00D76445" w:rsidRPr="006159B3">
        <w:rPr>
          <w:rFonts w:ascii="Calibri" w:hAnsi="Calibri" w:cs="Calibri"/>
        </w:rPr>
        <w:t xml:space="preserve"> things </w:t>
      </w:r>
      <w:r w:rsidR="00D76445" w:rsidRPr="00AE23B3">
        <w:rPr>
          <w:rFonts w:ascii="Calibri" w:hAnsi="Calibri" w:cs="Calibri"/>
          <w:u w:val="single"/>
        </w:rPr>
        <w:t>have</w:t>
      </w:r>
      <w:r>
        <w:rPr>
          <w:rFonts w:ascii="Calibri" w:hAnsi="Calibri" w:cs="Calibri"/>
        </w:rPr>
        <w:t xml:space="preserve"> one or two </w:t>
      </w:r>
      <w:r w:rsidR="00D76445" w:rsidRPr="006159B3">
        <w:rPr>
          <w:rFonts w:ascii="Calibri" w:hAnsi="Calibri" w:cs="Calibri"/>
        </w:rPr>
        <w:t xml:space="preserve">of the characteristics of </w:t>
      </w:r>
      <w:r w:rsidR="00D76445">
        <w:rPr>
          <w:rFonts w:ascii="Calibri" w:hAnsi="Calibri" w:cs="Calibri"/>
        </w:rPr>
        <w:t>living things</w:t>
      </w:r>
      <w:r w:rsidR="00D76445" w:rsidRPr="006159B3">
        <w:rPr>
          <w:rFonts w:ascii="Calibri" w:hAnsi="Calibri" w:cs="Calibri"/>
        </w:rPr>
        <w:t xml:space="preserve">, </w:t>
      </w:r>
    </w:p>
    <w:p w14:paraId="40DA844C" w14:textId="27400916" w:rsidR="005B1E17" w:rsidRDefault="00AE23B3" w:rsidP="00C156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</w:t>
      </w:r>
      <w:r w:rsidR="00D76445" w:rsidRPr="006159B3">
        <w:rPr>
          <w:rFonts w:ascii="Calibri" w:hAnsi="Calibri" w:cs="Calibri"/>
        </w:rPr>
        <w:t>how can we distinguish living things from non-living things?</w:t>
      </w:r>
      <w:r w:rsidR="00D76445">
        <w:rPr>
          <w:rFonts w:ascii="Calibri" w:hAnsi="Calibri" w:cs="Calibri"/>
        </w:rPr>
        <w:t xml:space="preserve"> </w:t>
      </w:r>
    </w:p>
    <w:bookmarkEnd w:id="21"/>
    <w:p w14:paraId="47DA509F" w14:textId="77777777" w:rsidR="005B1E17" w:rsidRDefault="005B1E17" w:rsidP="00C1569C">
      <w:pPr>
        <w:rPr>
          <w:rFonts w:ascii="Calibri" w:hAnsi="Calibri" w:cs="Calibri"/>
        </w:rPr>
      </w:pPr>
    </w:p>
    <w:p w14:paraId="35FC65EE" w14:textId="77777777" w:rsidR="005B1E17" w:rsidRDefault="005B1E17" w:rsidP="00C1569C">
      <w:pPr>
        <w:rPr>
          <w:rFonts w:ascii="Calibri" w:hAnsi="Calibri" w:cs="Calibri"/>
        </w:rPr>
      </w:pPr>
    </w:p>
    <w:p w14:paraId="0DB645D6" w14:textId="5189FEAF" w:rsidR="00C1569C" w:rsidRDefault="00C1569C" w:rsidP="00C1569C">
      <w:pPr>
        <w:rPr>
          <w:rFonts w:ascii="Calibri" w:hAnsi="Calibri" w:cs="Calibri"/>
        </w:rPr>
      </w:pPr>
    </w:p>
    <w:p w14:paraId="14F3418B" w14:textId="53263EAC" w:rsidR="00C1569C" w:rsidRPr="00AE23B3" w:rsidRDefault="00C1569C" w:rsidP="00C1569C">
      <w:pPr>
        <w:rPr>
          <w:rFonts w:ascii="Calibri" w:hAnsi="Calibri" w:cs="Calibri"/>
        </w:rPr>
      </w:pPr>
    </w:p>
    <w:p w14:paraId="7D3F29C4" w14:textId="5E61DEDC" w:rsidR="00C1569C" w:rsidRPr="005B1E17" w:rsidRDefault="005B1E17" w:rsidP="00C1569C">
      <w:pPr>
        <w:rPr>
          <w:rFonts w:ascii="Calibri" w:hAnsi="Calibri" w:cs="Calibri"/>
          <w:b/>
        </w:rPr>
      </w:pPr>
      <w:r w:rsidRPr="005B1E17">
        <w:rPr>
          <w:rFonts w:ascii="Calibri" w:hAnsi="Calibri" w:cs="Calibri"/>
          <w:b/>
        </w:rPr>
        <w:t>6</w:t>
      </w:r>
      <w:r>
        <w:rPr>
          <w:rFonts w:ascii="Calibri" w:hAnsi="Calibri" w:cs="Calibri"/>
          <w:b/>
        </w:rPr>
        <w:t xml:space="preserve">c. </w:t>
      </w:r>
      <w:r w:rsidR="008E0C54">
        <w:rPr>
          <w:rFonts w:ascii="Calibri" w:hAnsi="Calibri" w:cs="Calibri"/>
        </w:rPr>
        <w:t xml:space="preserve">If you use the criteria for </w:t>
      </w:r>
      <w:r w:rsidRPr="005B1E17">
        <w:rPr>
          <w:rFonts w:ascii="Calibri" w:hAnsi="Calibri" w:cs="Calibri"/>
        </w:rPr>
        <w:t>living things</w:t>
      </w:r>
      <w:r w:rsidR="008E0C54">
        <w:rPr>
          <w:rFonts w:ascii="Calibri" w:hAnsi="Calibri" w:cs="Calibri"/>
        </w:rPr>
        <w:t xml:space="preserve"> in your answer to question 6b</w:t>
      </w:r>
      <w:r w:rsidRPr="005B1E17">
        <w:rPr>
          <w:rFonts w:ascii="Calibri" w:hAnsi="Calibri" w:cs="Calibri"/>
        </w:rPr>
        <w:t>, are viruses alive?</w:t>
      </w:r>
      <w:r>
        <w:rPr>
          <w:rFonts w:ascii="Calibri" w:hAnsi="Calibri" w:cs="Calibri"/>
          <w:b/>
        </w:rPr>
        <w:t xml:space="preserve"> </w:t>
      </w:r>
      <w:bookmarkEnd w:id="9"/>
    </w:p>
    <w:sectPr w:rsidR="00C1569C" w:rsidRPr="005B1E17" w:rsidSect="003526CD">
      <w:pgSz w:w="12240" w:h="15840"/>
      <w:pgMar w:top="1152" w:right="1440" w:bottom="432" w:left="1440" w:header="720" w:footer="288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03038" w14:textId="77777777" w:rsidR="001B5BDB" w:rsidRDefault="001B5BDB">
      <w:r>
        <w:separator/>
      </w:r>
    </w:p>
  </w:endnote>
  <w:endnote w:type="continuationSeparator" w:id="0">
    <w:p w14:paraId="1A173A2D" w14:textId="77777777" w:rsidR="001B5BDB" w:rsidRDefault="001B5BDB">
      <w:r>
        <w:continuationSeparator/>
      </w:r>
    </w:p>
  </w:endnote>
  <w:endnote w:id="1">
    <w:p w14:paraId="47DEF091" w14:textId="46DDD80F" w:rsidR="0049475A" w:rsidRPr="00854557" w:rsidRDefault="0049475A">
      <w:pPr>
        <w:pStyle w:val="EndnoteText"/>
        <w:rPr>
          <w:rFonts w:asciiTheme="minorHAnsi" w:hAnsiTheme="minorHAnsi" w:cstheme="minorHAnsi"/>
          <w:sz w:val="16"/>
          <w:szCs w:val="16"/>
        </w:rPr>
      </w:pPr>
      <w:r>
        <w:rPr>
          <w:rStyle w:val="EndnoteReference"/>
        </w:rPr>
        <w:endnoteRef/>
      </w:r>
      <w:r>
        <w:t xml:space="preserve"> </w:t>
      </w:r>
      <w:r w:rsidRPr="00E521A3">
        <w:rPr>
          <w:rFonts w:asciiTheme="minorHAnsi" w:hAnsiTheme="minorHAnsi" w:cstheme="minorHAnsi"/>
          <w:sz w:val="16"/>
          <w:szCs w:val="16"/>
        </w:rPr>
        <w:t>By Dr. Ingrid Waldron, Department of Biology, University of Pennsylvania © 202</w:t>
      </w:r>
      <w:r>
        <w:rPr>
          <w:rFonts w:asciiTheme="minorHAnsi" w:hAnsiTheme="minorHAnsi" w:cstheme="minorHAnsi"/>
          <w:sz w:val="16"/>
          <w:szCs w:val="16"/>
        </w:rPr>
        <w:t>4</w:t>
      </w:r>
      <w:r w:rsidRPr="00E521A3">
        <w:rPr>
          <w:rFonts w:asciiTheme="minorHAnsi" w:hAnsiTheme="minorHAnsi" w:cstheme="minorHAnsi"/>
          <w:sz w:val="16"/>
          <w:szCs w:val="16"/>
        </w:rPr>
        <w:t>. This Student Handout and Teacher Notes with</w:t>
      </w:r>
      <w:r>
        <w:rPr>
          <w:rFonts w:asciiTheme="minorHAnsi" w:hAnsiTheme="minorHAnsi" w:cstheme="minorHAnsi"/>
          <w:sz w:val="16"/>
          <w:szCs w:val="16"/>
        </w:rPr>
        <w:t xml:space="preserve"> instructional suggestions and biology background </w:t>
      </w:r>
      <w:r w:rsidRPr="00E521A3">
        <w:rPr>
          <w:rFonts w:asciiTheme="minorHAnsi" w:hAnsiTheme="minorHAnsi" w:cstheme="minorHAnsi"/>
          <w:sz w:val="16"/>
          <w:szCs w:val="16"/>
        </w:rPr>
        <w:t>are available at</w:t>
      </w:r>
      <w:hyperlink r:id="rId1" w:history="1">
        <w:r w:rsidRPr="00C91583">
          <w:rPr>
            <w:rStyle w:val="Hyperlink"/>
            <w:sz w:val="16"/>
            <w:szCs w:val="16"/>
          </w:rPr>
          <w:t xml:space="preserve"> https://serendipstudio.org/exchange/bioactivities/lifecharacteristics</w:t>
        </w:r>
      </w:hyperlink>
      <w:hyperlink r:id="rId2" w:history="1"/>
      <w:r w:rsidRPr="00E521A3">
        <w:rPr>
          <w:rFonts w:asciiTheme="minorHAnsi" w:hAnsiTheme="minorHAnsi" w:cstheme="minorHAnsi"/>
          <w:sz w:val="16"/>
          <w:szCs w:val="16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6E2D6D" w14:textId="77777777" w:rsidR="001B5BDB" w:rsidRDefault="001B5BDB">
      <w:r>
        <w:separator/>
      </w:r>
    </w:p>
  </w:footnote>
  <w:footnote w:type="continuationSeparator" w:id="0">
    <w:p w14:paraId="13AEF8F0" w14:textId="77777777" w:rsidR="001B5BDB" w:rsidRDefault="001B5B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461C9"/>
    <w:multiLevelType w:val="hybridMultilevel"/>
    <w:tmpl w:val="2F00752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8E3263"/>
    <w:multiLevelType w:val="hybridMultilevel"/>
    <w:tmpl w:val="6576C3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65315E"/>
    <w:multiLevelType w:val="hybridMultilevel"/>
    <w:tmpl w:val="4CEA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41F86"/>
    <w:multiLevelType w:val="hybridMultilevel"/>
    <w:tmpl w:val="10CE1C5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2D6630"/>
    <w:multiLevelType w:val="hybridMultilevel"/>
    <w:tmpl w:val="2190FBB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AC28D6"/>
    <w:multiLevelType w:val="hybridMultilevel"/>
    <w:tmpl w:val="DE3071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622D1"/>
    <w:multiLevelType w:val="hybridMultilevel"/>
    <w:tmpl w:val="BDE47E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3755D7"/>
    <w:multiLevelType w:val="hybridMultilevel"/>
    <w:tmpl w:val="D730FFC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63A5F28"/>
    <w:multiLevelType w:val="hybridMultilevel"/>
    <w:tmpl w:val="B6D215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7D0A1818-0AE2-480F-9B37-0C86828A7070}"/>
    <w:docVar w:name="dgnword-eventsink" w:val="1770937410352"/>
  </w:docVars>
  <w:rsids>
    <w:rsidRoot w:val="0089360F"/>
    <w:rsid w:val="000006EA"/>
    <w:rsid w:val="000067B4"/>
    <w:rsid w:val="00015E11"/>
    <w:rsid w:val="00016755"/>
    <w:rsid w:val="00021E3E"/>
    <w:rsid w:val="0003189C"/>
    <w:rsid w:val="000360CC"/>
    <w:rsid w:val="00046CAE"/>
    <w:rsid w:val="0005065A"/>
    <w:rsid w:val="00055F83"/>
    <w:rsid w:val="000621E5"/>
    <w:rsid w:val="00063084"/>
    <w:rsid w:val="000875C7"/>
    <w:rsid w:val="000950F7"/>
    <w:rsid w:val="000A08A9"/>
    <w:rsid w:val="000A2019"/>
    <w:rsid w:val="000A4057"/>
    <w:rsid w:val="000C3C23"/>
    <w:rsid w:val="000D33EB"/>
    <w:rsid w:val="000E2257"/>
    <w:rsid w:val="000F12B0"/>
    <w:rsid w:val="000F43E4"/>
    <w:rsid w:val="000F5D0C"/>
    <w:rsid w:val="001025F8"/>
    <w:rsid w:val="00114249"/>
    <w:rsid w:val="00121F58"/>
    <w:rsid w:val="0012230A"/>
    <w:rsid w:val="00140A36"/>
    <w:rsid w:val="001452FA"/>
    <w:rsid w:val="00150A23"/>
    <w:rsid w:val="00163A9F"/>
    <w:rsid w:val="0017248D"/>
    <w:rsid w:val="00172E44"/>
    <w:rsid w:val="00174146"/>
    <w:rsid w:val="00192A49"/>
    <w:rsid w:val="0019328C"/>
    <w:rsid w:val="00195B30"/>
    <w:rsid w:val="001A1B92"/>
    <w:rsid w:val="001A32C6"/>
    <w:rsid w:val="001B1E37"/>
    <w:rsid w:val="001B3D38"/>
    <w:rsid w:val="001B553B"/>
    <w:rsid w:val="001B5BDB"/>
    <w:rsid w:val="001B76A9"/>
    <w:rsid w:val="001C422D"/>
    <w:rsid w:val="001C6833"/>
    <w:rsid w:val="00206574"/>
    <w:rsid w:val="00207B42"/>
    <w:rsid w:val="002151F5"/>
    <w:rsid w:val="002318A0"/>
    <w:rsid w:val="00232C9D"/>
    <w:rsid w:val="002401BB"/>
    <w:rsid w:val="0024169F"/>
    <w:rsid w:val="0025618C"/>
    <w:rsid w:val="002571D7"/>
    <w:rsid w:val="002644B5"/>
    <w:rsid w:val="00267558"/>
    <w:rsid w:val="00270BD3"/>
    <w:rsid w:val="00280EC5"/>
    <w:rsid w:val="00293352"/>
    <w:rsid w:val="00295F30"/>
    <w:rsid w:val="00296D29"/>
    <w:rsid w:val="002A2FCF"/>
    <w:rsid w:val="002D30B2"/>
    <w:rsid w:val="002E4EDB"/>
    <w:rsid w:val="002F0EC7"/>
    <w:rsid w:val="00313F5A"/>
    <w:rsid w:val="00314894"/>
    <w:rsid w:val="00322391"/>
    <w:rsid w:val="003246A6"/>
    <w:rsid w:val="00331A33"/>
    <w:rsid w:val="0033269D"/>
    <w:rsid w:val="00333B65"/>
    <w:rsid w:val="00336CE9"/>
    <w:rsid w:val="00343977"/>
    <w:rsid w:val="003465D1"/>
    <w:rsid w:val="003467B0"/>
    <w:rsid w:val="003526CD"/>
    <w:rsid w:val="00362DF3"/>
    <w:rsid w:val="00372683"/>
    <w:rsid w:val="0037318D"/>
    <w:rsid w:val="00374418"/>
    <w:rsid w:val="00383E6F"/>
    <w:rsid w:val="003A190E"/>
    <w:rsid w:val="003A1EC5"/>
    <w:rsid w:val="003A5BD3"/>
    <w:rsid w:val="003A5BDE"/>
    <w:rsid w:val="003B141A"/>
    <w:rsid w:val="003B4A05"/>
    <w:rsid w:val="003C22B9"/>
    <w:rsid w:val="003C475D"/>
    <w:rsid w:val="003D1035"/>
    <w:rsid w:val="003D38A6"/>
    <w:rsid w:val="003E080F"/>
    <w:rsid w:val="003F181B"/>
    <w:rsid w:val="00432D77"/>
    <w:rsid w:val="00435159"/>
    <w:rsid w:val="0044042A"/>
    <w:rsid w:val="00445FEF"/>
    <w:rsid w:val="004512A1"/>
    <w:rsid w:val="00455A60"/>
    <w:rsid w:val="00461CBC"/>
    <w:rsid w:val="00464CB6"/>
    <w:rsid w:val="004727B3"/>
    <w:rsid w:val="00485A72"/>
    <w:rsid w:val="004903B5"/>
    <w:rsid w:val="0049475A"/>
    <w:rsid w:val="00496A36"/>
    <w:rsid w:val="004A47AB"/>
    <w:rsid w:val="004B35EF"/>
    <w:rsid w:val="004C339D"/>
    <w:rsid w:val="004C5BD2"/>
    <w:rsid w:val="004D7D6E"/>
    <w:rsid w:val="004E042E"/>
    <w:rsid w:val="004F4282"/>
    <w:rsid w:val="004F7199"/>
    <w:rsid w:val="004F7699"/>
    <w:rsid w:val="0051538A"/>
    <w:rsid w:val="00532336"/>
    <w:rsid w:val="0053250B"/>
    <w:rsid w:val="005326AC"/>
    <w:rsid w:val="005333B4"/>
    <w:rsid w:val="005417FD"/>
    <w:rsid w:val="005419D3"/>
    <w:rsid w:val="00542398"/>
    <w:rsid w:val="00544405"/>
    <w:rsid w:val="00550C75"/>
    <w:rsid w:val="00552C11"/>
    <w:rsid w:val="00552CF3"/>
    <w:rsid w:val="00554BD5"/>
    <w:rsid w:val="00555135"/>
    <w:rsid w:val="00565F20"/>
    <w:rsid w:val="00565FC2"/>
    <w:rsid w:val="00566BDB"/>
    <w:rsid w:val="00566FB8"/>
    <w:rsid w:val="005738D8"/>
    <w:rsid w:val="00580112"/>
    <w:rsid w:val="00580FB8"/>
    <w:rsid w:val="0058273E"/>
    <w:rsid w:val="00586B43"/>
    <w:rsid w:val="00586CCE"/>
    <w:rsid w:val="005A4065"/>
    <w:rsid w:val="005B1E17"/>
    <w:rsid w:val="005C732E"/>
    <w:rsid w:val="005C73B5"/>
    <w:rsid w:val="005D2604"/>
    <w:rsid w:val="005D6385"/>
    <w:rsid w:val="005E168C"/>
    <w:rsid w:val="005E2F4F"/>
    <w:rsid w:val="005E41E3"/>
    <w:rsid w:val="005F0935"/>
    <w:rsid w:val="005F1009"/>
    <w:rsid w:val="005F3565"/>
    <w:rsid w:val="005F4699"/>
    <w:rsid w:val="005F6664"/>
    <w:rsid w:val="0060127B"/>
    <w:rsid w:val="00611945"/>
    <w:rsid w:val="00612C52"/>
    <w:rsid w:val="006159B3"/>
    <w:rsid w:val="006210FC"/>
    <w:rsid w:val="00622B12"/>
    <w:rsid w:val="006232C3"/>
    <w:rsid w:val="00631272"/>
    <w:rsid w:val="00637938"/>
    <w:rsid w:val="00647029"/>
    <w:rsid w:val="00652156"/>
    <w:rsid w:val="00653268"/>
    <w:rsid w:val="00654965"/>
    <w:rsid w:val="0065748F"/>
    <w:rsid w:val="00664483"/>
    <w:rsid w:val="00665289"/>
    <w:rsid w:val="00666AB5"/>
    <w:rsid w:val="006813FF"/>
    <w:rsid w:val="006914B0"/>
    <w:rsid w:val="00691BBE"/>
    <w:rsid w:val="006A2267"/>
    <w:rsid w:val="006A4AEA"/>
    <w:rsid w:val="006B6277"/>
    <w:rsid w:val="006B7BB2"/>
    <w:rsid w:val="006C3C73"/>
    <w:rsid w:val="006D63A6"/>
    <w:rsid w:val="006D7854"/>
    <w:rsid w:val="006E1F75"/>
    <w:rsid w:val="006F1312"/>
    <w:rsid w:val="006F30B7"/>
    <w:rsid w:val="007248C1"/>
    <w:rsid w:val="007255DC"/>
    <w:rsid w:val="00735786"/>
    <w:rsid w:val="00737292"/>
    <w:rsid w:val="007373E3"/>
    <w:rsid w:val="00745D13"/>
    <w:rsid w:val="00747D1E"/>
    <w:rsid w:val="007640A9"/>
    <w:rsid w:val="0076532F"/>
    <w:rsid w:val="0077441A"/>
    <w:rsid w:val="00776A65"/>
    <w:rsid w:val="007A21F5"/>
    <w:rsid w:val="007A3D42"/>
    <w:rsid w:val="007A3F26"/>
    <w:rsid w:val="007B3438"/>
    <w:rsid w:val="007B5A5E"/>
    <w:rsid w:val="007B6606"/>
    <w:rsid w:val="007C2836"/>
    <w:rsid w:val="007C3BF8"/>
    <w:rsid w:val="007D3849"/>
    <w:rsid w:val="007D5C6B"/>
    <w:rsid w:val="007D5F80"/>
    <w:rsid w:val="007D7549"/>
    <w:rsid w:val="007E36C8"/>
    <w:rsid w:val="007E4DB1"/>
    <w:rsid w:val="007F0929"/>
    <w:rsid w:val="007F46DA"/>
    <w:rsid w:val="008161FF"/>
    <w:rsid w:val="0081648B"/>
    <w:rsid w:val="00816985"/>
    <w:rsid w:val="0083326D"/>
    <w:rsid w:val="0083575F"/>
    <w:rsid w:val="008444B5"/>
    <w:rsid w:val="00846BBD"/>
    <w:rsid w:val="00847C6F"/>
    <w:rsid w:val="00854557"/>
    <w:rsid w:val="00873DAE"/>
    <w:rsid w:val="0089360F"/>
    <w:rsid w:val="008A1BCB"/>
    <w:rsid w:val="008A1D2F"/>
    <w:rsid w:val="008A258F"/>
    <w:rsid w:val="008A2778"/>
    <w:rsid w:val="008A2939"/>
    <w:rsid w:val="008B22B8"/>
    <w:rsid w:val="008B4904"/>
    <w:rsid w:val="008B5110"/>
    <w:rsid w:val="008B52FE"/>
    <w:rsid w:val="008B7F97"/>
    <w:rsid w:val="008C5B79"/>
    <w:rsid w:val="008D144B"/>
    <w:rsid w:val="008E0C54"/>
    <w:rsid w:val="008E2C7D"/>
    <w:rsid w:val="008E476D"/>
    <w:rsid w:val="008F1B56"/>
    <w:rsid w:val="008F699E"/>
    <w:rsid w:val="009052D3"/>
    <w:rsid w:val="00912A5C"/>
    <w:rsid w:val="00914BF1"/>
    <w:rsid w:val="009173FB"/>
    <w:rsid w:val="00924BE3"/>
    <w:rsid w:val="00926DCC"/>
    <w:rsid w:val="00927A2D"/>
    <w:rsid w:val="00932602"/>
    <w:rsid w:val="0094068E"/>
    <w:rsid w:val="009413D0"/>
    <w:rsid w:val="00961EFC"/>
    <w:rsid w:val="009631F6"/>
    <w:rsid w:val="00964240"/>
    <w:rsid w:val="009644BF"/>
    <w:rsid w:val="00970A2E"/>
    <w:rsid w:val="0097678C"/>
    <w:rsid w:val="00977C0D"/>
    <w:rsid w:val="00981434"/>
    <w:rsid w:val="00981EE7"/>
    <w:rsid w:val="00987CD4"/>
    <w:rsid w:val="009948A7"/>
    <w:rsid w:val="009A0FD0"/>
    <w:rsid w:val="009A55C7"/>
    <w:rsid w:val="009B0225"/>
    <w:rsid w:val="009B14EB"/>
    <w:rsid w:val="009B5259"/>
    <w:rsid w:val="009C68B0"/>
    <w:rsid w:val="009D1E82"/>
    <w:rsid w:val="009D5268"/>
    <w:rsid w:val="009D56EB"/>
    <w:rsid w:val="009D795D"/>
    <w:rsid w:val="009E00AA"/>
    <w:rsid w:val="009E0844"/>
    <w:rsid w:val="009E14CF"/>
    <w:rsid w:val="009E3384"/>
    <w:rsid w:val="009F7026"/>
    <w:rsid w:val="00A02770"/>
    <w:rsid w:val="00A1001E"/>
    <w:rsid w:val="00A22B6D"/>
    <w:rsid w:val="00A331BD"/>
    <w:rsid w:val="00A51387"/>
    <w:rsid w:val="00A51C41"/>
    <w:rsid w:val="00A529E4"/>
    <w:rsid w:val="00A53832"/>
    <w:rsid w:val="00A5689B"/>
    <w:rsid w:val="00A576D7"/>
    <w:rsid w:val="00A60A3F"/>
    <w:rsid w:val="00A618DB"/>
    <w:rsid w:val="00A64A05"/>
    <w:rsid w:val="00A74D3D"/>
    <w:rsid w:val="00A77BFB"/>
    <w:rsid w:val="00A8353E"/>
    <w:rsid w:val="00A869DB"/>
    <w:rsid w:val="00A96F9C"/>
    <w:rsid w:val="00AB092A"/>
    <w:rsid w:val="00AC4FE5"/>
    <w:rsid w:val="00AC56E8"/>
    <w:rsid w:val="00AD57B6"/>
    <w:rsid w:val="00AD69E6"/>
    <w:rsid w:val="00AE07B7"/>
    <w:rsid w:val="00AE23B3"/>
    <w:rsid w:val="00AE3C77"/>
    <w:rsid w:val="00AE566D"/>
    <w:rsid w:val="00AF1CDE"/>
    <w:rsid w:val="00AF62AC"/>
    <w:rsid w:val="00B01FBC"/>
    <w:rsid w:val="00B0331A"/>
    <w:rsid w:val="00B055F1"/>
    <w:rsid w:val="00B10FD3"/>
    <w:rsid w:val="00B212A8"/>
    <w:rsid w:val="00B22C26"/>
    <w:rsid w:val="00B30C61"/>
    <w:rsid w:val="00B46ACB"/>
    <w:rsid w:val="00B65D5A"/>
    <w:rsid w:val="00B760A3"/>
    <w:rsid w:val="00B8010A"/>
    <w:rsid w:val="00B845C1"/>
    <w:rsid w:val="00B85CBE"/>
    <w:rsid w:val="00B9048E"/>
    <w:rsid w:val="00BA155B"/>
    <w:rsid w:val="00BA5719"/>
    <w:rsid w:val="00BA60C2"/>
    <w:rsid w:val="00BB4C9F"/>
    <w:rsid w:val="00BB578C"/>
    <w:rsid w:val="00BB6D6E"/>
    <w:rsid w:val="00BC0DDA"/>
    <w:rsid w:val="00BD18E0"/>
    <w:rsid w:val="00BE21D2"/>
    <w:rsid w:val="00BE6762"/>
    <w:rsid w:val="00BF4CB8"/>
    <w:rsid w:val="00C038EF"/>
    <w:rsid w:val="00C04154"/>
    <w:rsid w:val="00C07A89"/>
    <w:rsid w:val="00C10C31"/>
    <w:rsid w:val="00C11834"/>
    <w:rsid w:val="00C1569C"/>
    <w:rsid w:val="00C23C6E"/>
    <w:rsid w:val="00C43798"/>
    <w:rsid w:val="00C45709"/>
    <w:rsid w:val="00C45A36"/>
    <w:rsid w:val="00C46D1A"/>
    <w:rsid w:val="00C531BB"/>
    <w:rsid w:val="00C57FC4"/>
    <w:rsid w:val="00C617CC"/>
    <w:rsid w:val="00C6313C"/>
    <w:rsid w:val="00C64F00"/>
    <w:rsid w:val="00C83A11"/>
    <w:rsid w:val="00C83DC4"/>
    <w:rsid w:val="00C87FB7"/>
    <w:rsid w:val="00C91583"/>
    <w:rsid w:val="00C94885"/>
    <w:rsid w:val="00C94A94"/>
    <w:rsid w:val="00C97487"/>
    <w:rsid w:val="00CA0C5A"/>
    <w:rsid w:val="00CA58B5"/>
    <w:rsid w:val="00CA6721"/>
    <w:rsid w:val="00CB0386"/>
    <w:rsid w:val="00CB63B8"/>
    <w:rsid w:val="00CC1711"/>
    <w:rsid w:val="00CD63F3"/>
    <w:rsid w:val="00CE3DC6"/>
    <w:rsid w:val="00CE5C86"/>
    <w:rsid w:val="00CF39F4"/>
    <w:rsid w:val="00D03EB3"/>
    <w:rsid w:val="00D07804"/>
    <w:rsid w:val="00D11995"/>
    <w:rsid w:val="00D13D65"/>
    <w:rsid w:val="00D221EF"/>
    <w:rsid w:val="00D22260"/>
    <w:rsid w:val="00D22D7A"/>
    <w:rsid w:val="00D36CA2"/>
    <w:rsid w:val="00D458B7"/>
    <w:rsid w:val="00D51BD0"/>
    <w:rsid w:val="00D53A90"/>
    <w:rsid w:val="00D57061"/>
    <w:rsid w:val="00D63EFD"/>
    <w:rsid w:val="00D6581D"/>
    <w:rsid w:val="00D67B0B"/>
    <w:rsid w:val="00D74999"/>
    <w:rsid w:val="00D76445"/>
    <w:rsid w:val="00D77B35"/>
    <w:rsid w:val="00D8051F"/>
    <w:rsid w:val="00D806D3"/>
    <w:rsid w:val="00D910C8"/>
    <w:rsid w:val="00D9140E"/>
    <w:rsid w:val="00DB4610"/>
    <w:rsid w:val="00DB7005"/>
    <w:rsid w:val="00DD369C"/>
    <w:rsid w:val="00DE019F"/>
    <w:rsid w:val="00DE143B"/>
    <w:rsid w:val="00DE69EC"/>
    <w:rsid w:val="00DF1253"/>
    <w:rsid w:val="00E0059F"/>
    <w:rsid w:val="00E1588A"/>
    <w:rsid w:val="00E2137E"/>
    <w:rsid w:val="00E27F81"/>
    <w:rsid w:val="00E521A3"/>
    <w:rsid w:val="00E55D7F"/>
    <w:rsid w:val="00E75DD9"/>
    <w:rsid w:val="00E90BA1"/>
    <w:rsid w:val="00E97B61"/>
    <w:rsid w:val="00EA10EF"/>
    <w:rsid w:val="00EA59AE"/>
    <w:rsid w:val="00EB5ECD"/>
    <w:rsid w:val="00EC7419"/>
    <w:rsid w:val="00ED53D1"/>
    <w:rsid w:val="00ED753A"/>
    <w:rsid w:val="00EE6B14"/>
    <w:rsid w:val="00EF4800"/>
    <w:rsid w:val="00EF6723"/>
    <w:rsid w:val="00F04244"/>
    <w:rsid w:val="00F22C00"/>
    <w:rsid w:val="00F23773"/>
    <w:rsid w:val="00F2760C"/>
    <w:rsid w:val="00F3005E"/>
    <w:rsid w:val="00F30AFB"/>
    <w:rsid w:val="00F46380"/>
    <w:rsid w:val="00F521A9"/>
    <w:rsid w:val="00F524B1"/>
    <w:rsid w:val="00F52978"/>
    <w:rsid w:val="00F566DD"/>
    <w:rsid w:val="00F62C25"/>
    <w:rsid w:val="00F71F47"/>
    <w:rsid w:val="00F914C0"/>
    <w:rsid w:val="00F96DE0"/>
    <w:rsid w:val="00FA2EA2"/>
    <w:rsid w:val="00FB4DD4"/>
    <w:rsid w:val="00FB71AB"/>
    <w:rsid w:val="00FC4D1A"/>
    <w:rsid w:val="00FD3CC5"/>
    <w:rsid w:val="00FD46E2"/>
    <w:rsid w:val="00FE4ED4"/>
    <w:rsid w:val="00FE57A4"/>
    <w:rsid w:val="00FE5A0A"/>
    <w:rsid w:val="00FF211A"/>
    <w:rsid w:val="00FF4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F37C40"/>
  <w14:defaultImageDpi w14:val="0"/>
  <w15:docId w15:val="{6C0B5EB3-9DC4-4178-8203-F270D6CF6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171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1183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Pr>
      <w:sz w:val="24"/>
      <w:szCs w:val="24"/>
    </w:rPr>
  </w:style>
  <w:style w:type="character" w:styleId="PageNumber">
    <w:name w:val="page number"/>
    <w:uiPriority w:val="99"/>
    <w:rsid w:val="00C11834"/>
    <w:rPr>
      <w:rFonts w:cs="Times New Roman"/>
    </w:rPr>
  </w:style>
  <w:style w:type="table" w:styleId="TableGrid">
    <w:name w:val="Table Grid"/>
    <w:basedOn w:val="TableNormal"/>
    <w:rsid w:val="00964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9B52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8A1BCB"/>
    <w:rPr>
      <w:rFonts w:cs="Times New Roman"/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3C6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81E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29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29E4"/>
    <w:rPr>
      <w:sz w:val="24"/>
      <w:szCs w:val="24"/>
    </w:rPr>
  </w:style>
  <w:style w:type="character" w:styleId="FootnoteReference">
    <w:name w:val="footnote reference"/>
    <w:basedOn w:val="DefaultParagraphFont"/>
    <w:unhideWhenUsed/>
    <w:rsid w:val="00E521A3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C9158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07804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9475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9475A"/>
  </w:style>
  <w:style w:type="character" w:styleId="EndnoteReference">
    <w:name w:val="endnote reference"/>
    <w:basedOn w:val="DefaultParagraphFont"/>
    <w:uiPriority w:val="99"/>
    <w:semiHidden/>
    <w:unhideWhenUsed/>
    <w:rsid w:val="0049475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NnFhY_STFQ" TargetMode="Externa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QPVXrV0GNA" TargetMode="External"/><Relationship Id="rId14" Type="http://schemas.openxmlformats.org/officeDocument/2006/relationships/image" Target="media/image4.png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serendip.brynmawr.edu/exchange/bioactivities/SFCellOrgan" TargetMode="External"/><Relationship Id="rId1" Type="http://schemas.openxmlformats.org/officeDocument/2006/relationships/hyperlink" Target="%20https:/serendipstudio.org/exchange/bioactivities/lifecharacteristi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8DA72-0C61-40C0-BFC1-F33F81EA8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1314</TotalTime>
  <Pages>3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characteristics of life SHO</vt:lpstr>
    </vt:vector>
  </TitlesOfParts>
  <Company>U of Penn</Company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characteristics of life SHO</dc:title>
  <dc:subject/>
  <dc:creator>iwaldron</dc:creator>
  <cp:keywords/>
  <dc:description/>
  <cp:lastModifiedBy>Ingrid Waldron</cp:lastModifiedBy>
  <cp:revision>39</cp:revision>
  <cp:lastPrinted>2024-09-25T12:00:00Z</cp:lastPrinted>
  <dcterms:created xsi:type="dcterms:W3CDTF">2024-07-31T08:36:00Z</dcterms:created>
  <dcterms:modified xsi:type="dcterms:W3CDTF">2024-09-25T12:00:00Z</dcterms:modified>
</cp:coreProperties>
</file>